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0"/>
        <w:gridCol w:w="1428"/>
        <w:gridCol w:w="2001"/>
        <w:gridCol w:w="2001"/>
        <w:gridCol w:w="1699"/>
        <w:gridCol w:w="1453"/>
      </w:tblGrid>
      <w:tr w:rsidR="0049136D" w:rsidRPr="002F406A" w14:paraId="09CE133E" w14:textId="77777777" w:rsidTr="002F406A">
        <w:trPr>
          <w:trHeight w:val="252"/>
          <w:jc w:val="center"/>
        </w:trPr>
        <w:tc>
          <w:tcPr>
            <w:tcW w:w="1033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1445FF" w14:textId="77777777" w:rsidR="0049136D" w:rsidRPr="002F406A" w:rsidRDefault="0049136D" w:rsidP="0049136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F406A">
              <w:rPr>
                <w:rFonts w:cs="B Nazanin" w:hint="cs"/>
                <w:sz w:val="16"/>
                <w:szCs w:val="16"/>
                <w:rtl/>
                <w:lang w:bidi="fa-IR"/>
              </w:rPr>
              <w:t>مشخصات ارزیابی شونده</w:t>
            </w:r>
          </w:p>
        </w:tc>
      </w:tr>
      <w:tr w:rsidR="0049136D" w:rsidRPr="002F406A" w14:paraId="4D59DF49" w14:textId="77777777" w:rsidTr="002F406A">
        <w:trPr>
          <w:trHeight w:val="584"/>
          <w:jc w:val="center"/>
        </w:trPr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C4EF90" w14:textId="77777777" w:rsidR="0049136D" w:rsidRPr="002F406A" w:rsidRDefault="0049136D" w:rsidP="0049136D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2F406A">
              <w:rPr>
                <w:rFonts w:cs="B Nazanin"/>
                <w:sz w:val="16"/>
                <w:szCs w:val="16"/>
                <w:rtl/>
              </w:rPr>
              <w:t>دوره ارزيابي:</w:t>
            </w:r>
          </w:p>
          <w:p w14:paraId="3B275070" w14:textId="77777777" w:rsidR="0049136D" w:rsidRPr="002F406A" w:rsidRDefault="0049136D" w:rsidP="0049136D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2F406A">
              <w:rPr>
                <w:rFonts w:cs="B Nazanin" w:hint="cs"/>
                <w:sz w:val="16"/>
                <w:szCs w:val="16"/>
                <w:rtl/>
              </w:rPr>
              <w:t>از ...../ ....../ .... 14</w:t>
            </w:r>
          </w:p>
          <w:p w14:paraId="6E45AC74" w14:textId="77777777" w:rsidR="0049136D" w:rsidRPr="002F406A" w:rsidRDefault="0049136D" w:rsidP="0049136D">
            <w:pPr>
              <w:bidi/>
              <w:rPr>
                <w:rFonts w:cs="B Nazanin"/>
                <w:sz w:val="16"/>
                <w:szCs w:val="16"/>
              </w:rPr>
            </w:pPr>
            <w:r w:rsidRPr="002F406A">
              <w:rPr>
                <w:rFonts w:cs="B Nazanin" w:hint="cs"/>
                <w:sz w:val="16"/>
                <w:szCs w:val="16"/>
                <w:rtl/>
              </w:rPr>
              <w:t>تا ...../ ....../ .... 14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F5E132" w14:textId="77777777" w:rsidR="0049136D" w:rsidRPr="002F406A" w:rsidRDefault="0049136D" w:rsidP="0049136D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2F406A">
              <w:rPr>
                <w:rFonts w:cs="B Nazanin"/>
                <w:sz w:val="16"/>
                <w:szCs w:val="16"/>
                <w:rtl/>
              </w:rPr>
              <w:t>نوع استخدام :</w:t>
            </w:r>
          </w:p>
          <w:p w14:paraId="50CCE2CD" w14:textId="77777777" w:rsidR="0049136D" w:rsidRPr="002F406A" w:rsidRDefault="0049136D" w:rsidP="0049136D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  <w:p w14:paraId="5F25AFAF" w14:textId="77777777" w:rsidR="0049136D" w:rsidRPr="002F406A" w:rsidRDefault="0049136D" w:rsidP="0049136D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7BB844" w14:textId="77777777" w:rsidR="0049136D" w:rsidRDefault="0049136D" w:rsidP="0049136D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2F406A">
              <w:rPr>
                <w:rFonts w:cs="B Nazanin"/>
                <w:sz w:val="16"/>
                <w:szCs w:val="16"/>
                <w:rtl/>
              </w:rPr>
              <w:t>عنوان شغل مورد تصدي:</w:t>
            </w:r>
          </w:p>
          <w:p w14:paraId="43D1BBEB" w14:textId="659AECCF" w:rsidR="002F406A" w:rsidRPr="002F406A" w:rsidRDefault="002F406A" w:rsidP="002F406A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22FD10" w14:textId="77777777" w:rsidR="0049136D" w:rsidRPr="002F406A" w:rsidRDefault="0049136D" w:rsidP="0049136D">
            <w:pPr>
              <w:bidi/>
              <w:rPr>
                <w:rFonts w:cs="B Nazanin"/>
                <w:sz w:val="16"/>
                <w:szCs w:val="16"/>
              </w:rPr>
            </w:pPr>
            <w:r w:rsidRPr="002F406A">
              <w:rPr>
                <w:rFonts w:cs="B Nazanin" w:hint="cs"/>
                <w:sz w:val="16"/>
                <w:szCs w:val="16"/>
                <w:rtl/>
              </w:rPr>
              <w:t>عنوان پست: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532EB9" w14:textId="77777777" w:rsidR="0049136D" w:rsidRPr="002F406A" w:rsidRDefault="0049136D" w:rsidP="0049136D">
            <w:pPr>
              <w:bidi/>
              <w:rPr>
                <w:rFonts w:cs="B Nazanin"/>
                <w:sz w:val="16"/>
                <w:szCs w:val="16"/>
              </w:rPr>
            </w:pPr>
            <w:r w:rsidRPr="002F406A">
              <w:rPr>
                <w:rFonts w:cs="B Nazanin" w:hint="cs"/>
                <w:sz w:val="16"/>
                <w:szCs w:val="16"/>
                <w:rtl/>
              </w:rPr>
              <w:t>کد ملی: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3435DD" w14:textId="77777777" w:rsidR="0049136D" w:rsidRPr="002F406A" w:rsidRDefault="0049136D" w:rsidP="0049136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F406A">
              <w:rPr>
                <w:rFonts w:cs="B Nazanin" w:hint="cs"/>
                <w:sz w:val="16"/>
                <w:szCs w:val="16"/>
                <w:rtl/>
                <w:lang w:bidi="fa-IR"/>
              </w:rPr>
              <w:t>نام و نام خانوادگی:</w:t>
            </w:r>
          </w:p>
          <w:p w14:paraId="39034424" w14:textId="77777777" w:rsidR="0049136D" w:rsidRPr="002F406A" w:rsidRDefault="0049136D" w:rsidP="0049136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488"/>
        <w:gridCol w:w="527"/>
        <w:gridCol w:w="590"/>
        <w:gridCol w:w="489"/>
        <w:gridCol w:w="439"/>
        <w:gridCol w:w="439"/>
        <w:gridCol w:w="591"/>
        <w:gridCol w:w="5145"/>
        <w:gridCol w:w="722"/>
        <w:gridCol w:w="368"/>
      </w:tblGrid>
      <w:tr w:rsidR="006E2501" w:rsidRPr="002F406A" w14:paraId="2796C466" w14:textId="77777777" w:rsidTr="002F406A">
        <w:trPr>
          <w:trHeight w:val="369"/>
          <w:jc w:val="center"/>
        </w:trPr>
        <w:tc>
          <w:tcPr>
            <w:tcW w:w="1029" w:type="dxa"/>
            <w:gridSpan w:val="2"/>
          </w:tcPr>
          <w:p w14:paraId="0BD7D4EE" w14:textId="77777777" w:rsidR="006E2501" w:rsidRPr="002F406A" w:rsidRDefault="006E2501" w:rsidP="00A464E2">
            <w:pPr>
              <w:pStyle w:val="TableParagraph"/>
              <w:bidi/>
              <w:ind w:left="294" w:right="294"/>
              <w:jc w:val="center"/>
              <w:rPr>
                <w:rFonts w:cs="B Nazanin"/>
                <w:sz w:val="10"/>
                <w:szCs w:val="10"/>
                <w:rtl/>
              </w:rPr>
            </w:pPr>
            <w:proofErr w:type="spellStart"/>
            <w:r w:rsidRPr="002F406A">
              <w:rPr>
                <w:rFonts w:cs="B Nazanin" w:hint="cs"/>
                <w:sz w:val="10"/>
                <w:szCs w:val="10"/>
                <w:rtl/>
              </w:rPr>
              <w:t>امتیاز</w:t>
            </w:r>
            <w:proofErr w:type="spellEnd"/>
          </w:p>
        </w:tc>
        <w:tc>
          <w:tcPr>
            <w:tcW w:w="2484" w:type="dxa"/>
            <w:gridSpan w:val="5"/>
          </w:tcPr>
          <w:p w14:paraId="72106707" w14:textId="77777777" w:rsidR="0049136D" w:rsidRPr="002F406A" w:rsidRDefault="0049136D" w:rsidP="00A464E2">
            <w:pPr>
              <w:pStyle w:val="TableParagraph"/>
              <w:bidi/>
              <w:ind w:right="299"/>
              <w:jc w:val="center"/>
              <w:rPr>
                <w:rFonts w:ascii="B Nazanin,Bold" w:cs="B Nazanin"/>
                <w:b/>
                <w:bCs/>
                <w:sz w:val="10"/>
                <w:szCs w:val="10"/>
              </w:rPr>
            </w:pPr>
          </w:p>
          <w:p w14:paraId="7A4D7D10" w14:textId="77777777" w:rsidR="006E2501" w:rsidRPr="002F406A" w:rsidRDefault="006E2501" w:rsidP="00E5108F">
            <w:pPr>
              <w:pStyle w:val="TableParagraph"/>
              <w:bidi/>
              <w:ind w:right="299"/>
              <w:jc w:val="center"/>
              <w:rPr>
                <w:rFonts w:ascii="Arial" w:cs="B Nazanin"/>
                <w:b/>
                <w:bCs/>
                <w:sz w:val="10"/>
                <w:szCs w:val="10"/>
                <w:rtl/>
              </w:rPr>
            </w:pPr>
            <w:r w:rsidRPr="002F406A">
              <w:rPr>
                <w:rFonts w:ascii="B Nazanin,Bold" w:cs="B Nazanin" w:hint="cs"/>
                <w:b/>
                <w:bCs/>
                <w:sz w:val="10"/>
                <w:szCs w:val="10"/>
                <w:rtl/>
              </w:rPr>
              <w:t>امتیاز</w:t>
            </w:r>
            <w:r w:rsidRPr="002F406A">
              <w:rPr>
                <w:rFonts w:ascii="B Nazanin,Bold" w:cs="B Nazanin"/>
                <w:b/>
                <w:bCs/>
                <w:sz w:val="10"/>
                <w:szCs w:val="10"/>
                <w:rtl/>
              </w:rPr>
              <w:t xml:space="preserve"> </w:t>
            </w:r>
            <w:r w:rsidRPr="002F406A">
              <w:rPr>
                <w:rFonts w:ascii="B Nazanin,Bold" w:cs="B Nazanin" w:hint="cs"/>
                <w:b/>
                <w:bCs/>
                <w:sz w:val="10"/>
                <w:szCs w:val="10"/>
                <w:rtl/>
              </w:rPr>
              <w:t>معیار</w:t>
            </w:r>
            <w:r w:rsidRPr="002F406A">
              <w:rPr>
                <w:rFonts w:ascii="B Nazanin,Bold" w:cs="B Nazanin" w:hint="cs"/>
                <w:b/>
                <w:bCs/>
                <w:sz w:val="10"/>
                <w:szCs w:val="10"/>
                <w:rtl/>
                <w:lang w:bidi="fa-IR"/>
              </w:rPr>
              <w:t xml:space="preserve">: </w:t>
            </w:r>
            <w:r w:rsidRPr="002F406A">
              <w:rPr>
                <w:rFonts w:ascii="B Nazanin,Bold" w:cs="B Nazanin"/>
                <w:b/>
                <w:bCs/>
                <w:sz w:val="10"/>
                <w:szCs w:val="10"/>
                <w:rtl/>
              </w:rPr>
              <w:t xml:space="preserve"> </w:t>
            </w:r>
            <w:r w:rsidR="00E5108F" w:rsidRPr="002F406A">
              <w:rPr>
                <w:rFonts w:ascii="B Nazanin,Bold" w:cs="B Nazanin" w:hint="cs"/>
                <w:b/>
                <w:bCs/>
                <w:sz w:val="10"/>
                <w:szCs w:val="10"/>
              </w:rPr>
              <w:t>)</w:t>
            </w:r>
            <w:r w:rsidRPr="002F406A">
              <w:rPr>
                <w:rFonts w:ascii="B Nazanin,Bold" w:cs="B Nazanin" w:hint="cs"/>
                <w:b/>
                <w:bCs/>
                <w:sz w:val="10"/>
                <w:szCs w:val="10"/>
                <w:rtl/>
              </w:rPr>
              <w:t>حداکثر</w:t>
            </w:r>
            <w:r w:rsidRPr="002F406A">
              <w:rPr>
                <w:rFonts w:ascii="B Nazanin,Bold" w:cs="B Nazanin"/>
                <w:b/>
                <w:bCs/>
                <w:sz w:val="10"/>
                <w:szCs w:val="10"/>
                <w:rtl/>
              </w:rPr>
              <w:t xml:space="preserve"> 100 </w:t>
            </w:r>
            <w:r w:rsidRPr="002F406A"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  <w:t>–</w:t>
            </w:r>
            <w:r w:rsidRPr="002F406A">
              <w:rPr>
                <w:rFonts w:ascii="B Nazanin,Bold" w:cs="B Nazanin"/>
                <w:b/>
                <w:bCs/>
                <w:sz w:val="10"/>
                <w:szCs w:val="10"/>
                <w:rtl/>
              </w:rPr>
              <w:t xml:space="preserve"> </w:t>
            </w:r>
            <w:r w:rsidRPr="002F406A">
              <w:rPr>
                <w:rFonts w:ascii="B Nazanin,Bold" w:cs="B Nazanin" w:hint="cs"/>
                <w:b/>
                <w:bCs/>
                <w:sz w:val="10"/>
                <w:szCs w:val="10"/>
                <w:rtl/>
              </w:rPr>
              <w:t>حداقل 19.92)</w:t>
            </w:r>
          </w:p>
        </w:tc>
        <w:tc>
          <w:tcPr>
            <w:tcW w:w="591" w:type="dxa"/>
            <w:vMerge w:val="restart"/>
          </w:tcPr>
          <w:p w14:paraId="09C3C308" w14:textId="77777777" w:rsidR="006E2501" w:rsidRPr="002F406A" w:rsidRDefault="006E2501" w:rsidP="00A464E2">
            <w:pPr>
              <w:pStyle w:val="TableParagraph"/>
              <w:bidi/>
              <w:spacing w:before="1" w:line="309" w:lineRule="auto"/>
              <w:ind w:left="44" w:right="142" w:hanging="34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cs="B Nazanin" w:hint="cs"/>
                <w:sz w:val="10"/>
                <w:szCs w:val="10"/>
                <w:rtl/>
              </w:rPr>
              <w:t>حداکثر امتیاز معیار</w:t>
            </w:r>
          </w:p>
        </w:tc>
        <w:tc>
          <w:tcPr>
            <w:tcW w:w="5145" w:type="dxa"/>
            <w:vMerge w:val="restart"/>
          </w:tcPr>
          <w:p w14:paraId="361DB2E5" w14:textId="77777777" w:rsidR="006E2501" w:rsidRPr="002F406A" w:rsidRDefault="006E2501" w:rsidP="00A464E2">
            <w:pPr>
              <w:pStyle w:val="TableParagraph"/>
              <w:bidi/>
              <w:ind w:left="1921" w:right="1934"/>
              <w:jc w:val="center"/>
              <w:rPr>
                <w:rFonts w:ascii="Arial" w:cs="B Nazanin"/>
                <w:b/>
                <w:bCs/>
                <w:sz w:val="14"/>
                <w:szCs w:val="14"/>
                <w:rtl/>
              </w:rPr>
            </w:pPr>
          </w:p>
          <w:p w14:paraId="2C64BC61" w14:textId="77777777" w:rsidR="006E2501" w:rsidRPr="002F406A" w:rsidRDefault="006E2501" w:rsidP="00A464E2">
            <w:pPr>
              <w:pStyle w:val="TableParagraph"/>
              <w:bidi/>
              <w:ind w:left="1921" w:right="1934"/>
              <w:jc w:val="center"/>
              <w:rPr>
                <w:rFonts w:ascii="Arial" w:cs="B Nazanin"/>
                <w:b/>
                <w:bCs/>
                <w:sz w:val="14"/>
                <w:szCs w:val="14"/>
                <w:rtl/>
              </w:rPr>
            </w:pPr>
          </w:p>
          <w:p w14:paraId="2F9BB021" w14:textId="77777777" w:rsidR="006E2501" w:rsidRPr="002F406A" w:rsidRDefault="006E2501" w:rsidP="00A464E2">
            <w:pPr>
              <w:pStyle w:val="TableParagraph"/>
              <w:bidi/>
              <w:ind w:left="1921" w:right="1934"/>
              <w:jc w:val="center"/>
              <w:rPr>
                <w:rFonts w:ascii="Arial" w:cs="B Nazanin"/>
                <w:b/>
                <w:bCs/>
                <w:sz w:val="14"/>
                <w:szCs w:val="14"/>
                <w:rtl/>
              </w:rPr>
            </w:pPr>
          </w:p>
          <w:p w14:paraId="02C0A222" w14:textId="77777777" w:rsidR="006E2501" w:rsidRPr="002F406A" w:rsidRDefault="006E2501" w:rsidP="00A464E2">
            <w:pPr>
              <w:pStyle w:val="TableParagraph"/>
              <w:bidi/>
              <w:ind w:left="1921" w:right="1934"/>
              <w:jc w:val="center"/>
              <w:rPr>
                <w:rFonts w:ascii="Arial" w:cs="B Nazanin"/>
                <w:b/>
                <w:bCs/>
                <w:sz w:val="14"/>
                <w:szCs w:val="14"/>
                <w:rtl/>
              </w:rPr>
            </w:pPr>
          </w:p>
          <w:p w14:paraId="3318920C" w14:textId="77777777" w:rsidR="006E2501" w:rsidRPr="002F406A" w:rsidRDefault="006E2501" w:rsidP="00A464E2">
            <w:pPr>
              <w:pStyle w:val="TableParagraph"/>
              <w:bidi/>
              <w:ind w:left="1921" w:right="1934"/>
              <w:jc w:val="center"/>
              <w:rPr>
                <w:rFonts w:ascii="Arial" w:cs="B Nazanin"/>
                <w:b/>
                <w:bCs/>
                <w:sz w:val="14"/>
                <w:szCs w:val="14"/>
                <w:rtl/>
              </w:rPr>
            </w:pPr>
          </w:p>
          <w:p w14:paraId="50A7A9D5" w14:textId="77777777" w:rsidR="006E2501" w:rsidRPr="002F406A" w:rsidRDefault="006E2501" w:rsidP="00A464E2">
            <w:pPr>
              <w:pStyle w:val="TableParagraph"/>
              <w:bidi/>
              <w:ind w:left="1921" w:right="1934"/>
              <w:jc w:val="center"/>
              <w:rPr>
                <w:rFonts w:ascii="Arial" w:cs="B Nazanin"/>
                <w:b/>
                <w:bCs/>
                <w:sz w:val="14"/>
                <w:szCs w:val="14"/>
                <w:rtl/>
              </w:rPr>
            </w:pPr>
            <w:r w:rsidRPr="002F406A">
              <w:rPr>
                <w:rFonts w:ascii="Arial" w:cs="B Nazanin" w:hint="cs"/>
                <w:b/>
                <w:bCs/>
                <w:sz w:val="14"/>
                <w:szCs w:val="14"/>
                <w:rtl/>
              </w:rPr>
              <w:t>شاخص ها</w:t>
            </w:r>
          </w:p>
        </w:tc>
        <w:tc>
          <w:tcPr>
            <w:tcW w:w="722" w:type="dxa"/>
            <w:vMerge w:val="restart"/>
          </w:tcPr>
          <w:p w14:paraId="4B2B2832" w14:textId="77777777" w:rsidR="006E2501" w:rsidRPr="002F406A" w:rsidRDefault="006E2501" w:rsidP="00A464E2">
            <w:pPr>
              <w:pStyle w:val="TableParagraph"/>
              <w:bidi/>
              <w:ind w:right="89"/>
              <w:jc w:val="center"/>
              <w:rPr>
                <w:rFonts w:ascii="Arial" w:cs="B Nazanin"/>
                <w:b/>
                <w:bCs/>
                <w:sz w:val="14"/>
                <w:szCs w:val="14"/>
                <w:rtl/>
              </w:rPr>
            </w:pPr>
          </w:p>
          <w:p w14:paraId="51B1DB82" w14:textId="77777777" w:rsidR="006E2501" w:rsidRPr="002F406A" w:rsidRDefault="006E2501" w:rsidP="00A464E2">
            <w:pPr>
              <w:pStyle w:val="TableParagraph"/>
              <w:bidi/>
              <w:ind w:right="89"/>
              <w:jc w:val="center"/>
              <w:rPr>
                <w:rFonts w:ascii="Arial" w:cs="B Nazanin"/>
                <w:b/>
                <w:bCs/>
                <w:sz w:val="14"/>
                <w:szCs w:val="14"/>
                <w:rtl/>
              </w:rPr>
            </w:pPr>
          </w:p>
          <w:p w14:paraId="2F3EDFCC" w14:textId="77777777" w:rsidR="006E2501" w:rsidRPr="002F406A" w:rsidRDefault="006E2501" w:rsidP="00A464E2">
            <w:pPr>
              <w:pStyle w:val="TableParagraph"/>
              <w:bidi/>
              <w:ind w:right="89"/>
              <w:jc w:val="center"/>
              <w:rPr>
                <w:rFonts w:ascii="Arial" w:cs="B Nazanin"/>
                <w:b/>
                <w:bCs/>
                <w:sz w:val="14"/>
                <w:szCs w:val="14"/>
                <w:rtl/>
              </w:rPr>
            </w:pPr>
          </w:p>
          <w:p w14:paraId="1A1C5939" w14:textId="77777777" w:rsidR="006E2501" w:rsidRPr="002F406A" w:rsidRDefault="006E2501" w:rsidP="00A464E2">
            <w:pPr>
              <w:pStyle w:val="TableParagraph"/>
              <w:bidi/>
              <w:ind w:right="89"/>
              <w:jc w:val="center"/>
              <w:rPr>
                <w:rFonts w:ascii="Arial" w:cs="B Nazanin"/>
                <w:b/>
                <w:bCs/>
                <w:sz w:val="14"/>
                <w:szCs w:val="14"/>
                <w:rtl/>
              </w:rPr>
            </w:pPr>
          </w:p>
          <w:p w14:paraId="4C979774" w14:textId="77777777" w:rsidR="006E2501" w:rsidRPr="002F406A" w:rsidRDefault="006E2501" w:rsidP="00A464E2">
            <w:pPr>
              <w:pStyle w:val="TableParagraph"/>
              <w:bidi/>
              <w:ind w:right="89"/>
              <w:jc w:val="center"/>
              <w:rPr>
                <w:rFonts w:ascii="Arial" w:cs="B Nazanin"/>
                <w:b/>
                <w:bCs/>
                <w:sz w:val="14"/>
                <w:szCs w:val="14"/>
                <w:rtl/>
              </w:rPr>
            </w:pPr>
            <w:r w:rsidRPr="002F406A">
              <w:rPr>
                <w:rFonts w:ascii="Arial" w:cs="B Nazanin" w:hint="cs"/>
                <w:b/>
                <w:bCs/>
                <w:sz w:val="14"/>
                <w:szCs w:val="14"/>
                <w:rtl/>
              </w:rPr>
              <w:t>معیار ها</w:t>
            </w:r>
          </w:p>
        </w:tc>
        <w:tc>
          <w:tcPr>
            <w:tcW w:w="366" w:type="dxa"/>
            <w:vMerge w:val="restart"/>
          </w:tcPr>
          <w:p w14:paraId="6E9A1C5F" w14:textId="77777777" w:rsidR="006E2501" w:rsidRPr="002F406A" w:rsidRDefault="006E2501" w:rsidP="00A464E2">
            <w:pPr>
              <w:pStyle w:val="TableParagraph"/>
              <w:bidi/>
              <w:ind w:right="21"/>
              <w:jc w:val="center"/>
              <w:rPr>
                <w:rFonts w:ascii="Arial" w:cs="B Nazanin"/>
                <w:b/>
                <w:bCs/>
                <w:sz w:val="12"/>
                <w:szCs w:val="12"/>
                <w:rtl/>
              </w:rPr>
            </w:pPr>
          </w:p>
          <w:p w14:paraId="293F638C" w14:textId="77777777" w:rsidR="006E2501" w:rsidRPr="002F406A" w:rsidRDefault="006E2501" w:rsidP="00A464E2">
            <w:pPr>
              <w:pStyle w:val="TableParagraph"/>
              <w:bidi/>
              <w:ind w:right="21"/>
              <w:jc w:val="center"/>
              <w:rPr>
                <w:rFonts w:ascii="Arial" w:cs="B Nazanin"/>
                <w:b/>
                <w:bCs/>
                <w:sz w:val="12"/>
                <w:szCs w:val="12"/>
                <w:rtl/>
              </w:rPr>
            </w:pPr>
          </w:p>
          <w:p w14:paraId="7FDAAF39" w14:textId="77777777" w:rsidR="006E2501" w:rsidRPr="002F406A" w:rsidRDefault="006E2501" w:rsidP="00A464E2">
            <w:pPr>
              <w:pStyle w:val="TableParagraph"/>
              <w:bidi/>
              <w:ind w:right="21"/>
              <w:jc w:val="center"/>
              <w:rPr>
                <w:rFonts w:ascii="Arial" w:cs="B Nazanin"/>
                <w:b/>
                <w:bCs/>
                <w:sz w:val="12"/>
                <w:szCs w:val="12"/>
                <w:rtl/>
              </w:rPr>
            </w:pPr>
          </w:p>
          <w:p w14:paraId="038114D9" w14:textId="77777777" w:rsidR="006E2501" w:rsidRPr="002F406A" w:rsidRDefault="006E2501" w:rsidP="00A464E2">
            <w:pPr>
              <w:pStyle w:val="TableParagraph"/>
              <w:bidi/>
              <w:ind w:right="21"/>
              <w:jc w:val="center"/>
              <w:rPr>
                <w:rFonts w:ascii="Arial" w:cs="B Nazanin"/>
                <w:b/>
                <w:bCs/>
                <w:sz w:val="12"/>
                <w:szCs w:val="12"/>
                <w:rtl/>
              </w:rPr>
            </w:pPr>
          </w:p>
          <w:p w14:paraId="0A09751E" w14:textId="77777777" w:rsidR="006E2501" w:rsidRPr="002F406A" w:rsidRDefault="006E2501" w:rsidP="00A464E2">
            <w:pPr>
              <w:pStyle w:val="TableParagraph"/>
              <w:bidi/>
              <w:ind w:right="21"/>
              <w:jc w:val="center"/>
              <w:rPr>
                <w:rFonts w:ascii="Arial" w:cs="B Nazanin"/>
                <w:b/>
                <w:bCs/>
                <w:sz w:val="12"/>
                <w:szCs w:val="12"/>
                <w:rtl/>
              </w:rPr>
            </w:pPr>
          </w:p>
          <w:p w14:paraId="27DEC0CA" w14:textId="77777777" w:rsidR="006E2501" w:rsidRPr="002F406A" w:rsidRDefault="006E2501" w:rsidP="00A464E2">
            <w:pPr>
              <w:pStyle w:val="TableParagraph"/>
              <w:bidi/>
              <w:ind w:right="21"/>
              <w:jc w:val="center"/>
              <w:rPr>
                <w:rFonts w:ascii="Arial" w:cs="B Nazanin"/>
                <w:b/>
                <w:bCs/>
                <w:sz w:val="12"/>
                <w:szCs w:val="12"/>
                <w:rtl/>
              </w:rPr>
            </w:pPr>
            <w:r w:rsidRPr="002F406A">
              <w:rPr>
                <w:rFonts w:ascii="Arial" w:cs="B Nazanin" w:hint="cs"/>
                <w:b/>
                <w:bCs/>
                <w:sz w:val="12"/>
                <w:szCs w:val="12"/>
                <w:rtl/>
              </w:rPr>
              <w:t>محور</w:t>
            </w:r>
          </w:p>
        </w:tc>
      </w:tr>
      <w:tr w:rsidR="006E2501" w:rsidRPr="002F406A" w14:paraId="5A84DBA5" w14:textId="77777777" w:rsidTr="002F406A">
        <w:trPr>
          <w:trHeight w:val="1000"/>
          <w:jc w:val="center"/>
        </w:trPr>
        <w:tc>
          <w:tcPr>
            <w:tcW w:w="541" w:type="dxa"/>
            <w:vMerge w:val="restart"/>
            <w:textDirection w:val="btLr"/>
          </w:tcPr>
          <w:p w14:paraId="5DF94DAD" w14:textId="77777777" w:rsidR="006E2501" w:rsidRPr="002F406A" w:rsidRDefault="006E2501" w:rsidP="00A464E2">
            <w:pPr>
              <w:pStyle w:val="TableParagraph"/>
              <w:bidi/>
              <w:spacing w:before="123"/>
              <w:ind w:right="290"/>
              <w:jc w:val="center"/>
              <w:rPr>
                <w:rFonts w:cs="B Nazanin"/>
                <w:sz w:val="10"/>
                <w:szCs w:val="10"/>
                <w:rtl/>
                <w:lang w:bidi="fa-IR"/>
              </w:rPr>
            </w:pPr>
            <w:r w:rsidRPr="002F406A">
              <w:rPr>
                <w:rFonts w:cs="B Nazanin" w:hint="cs"/>
                <w:sz w:val="10"/>
                <w:szCs w:val="10"/>
                <w:rtl/>
              </w:rPr>
              <w:t>تایید کننده نهایی</w:t>
            </w:r>
          </w:p>
        </w:tc>
        <w:tc>
          <w:tcPr>
            <w:tcW w:w="488" w:type="dxa"/>
            <w:vMerge w:val="restart"/>
            <w:textDirection w:val="btLr"/>
          </w:tcPr>
          <w:p w14:paraId="4025D0C5" w14:textId="77777777" w:rsidR="006E2501" w:rsidRPr="002F406A" w:rsidRDefault="006E2501" w:rsidP="00A464E2">
            <w:pPr>
              <w:pStyle w:val="TableParagraph"/>
              <w:bidi/>
              <w:spacing w:before="94"/>
              <w:ind w:right="350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cs="B Nazanin" w:hint="cs"/>
                <w:sz w:val="10"/>
                <w:szCs w:val="10"/>
                <w:rtl/>
              </w:rPr>
              <w:t>مسئول بلافصل</w:t>
            </w:r>
          </w:p>
        </w:tc>
        <w:tc>
          <w:tcPr>
            <w:tcW w:w="527" w:type="dxa"/>
            <w:textDirection w:val="btLr"/>
          </w:tcPr>
          <w:p w14:paraId="05C6F720" w14:textId="77777777" w:rsidR="006E2501" w:rsidRPr="002F406A" w:rsidRDefault="006E2501" w:rsidP="00A464E2">
            <w:pPr>
              <w:pStyle w:val="TableParagraph"/>
              <w:bidi/>
              <w:spacing w:before="111"/>
              <w:ind w:left="328" w:right="318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cs="B Nazanin" w:hint="cs"/>
                <w:sz w:val="10"/>
                <w:szCs w:val="10"/>
                <w:rtl/>
              </w:rPr>
              <w:t>ضعیف</w:t>
            </w:r>
          </w:p>
        </w:tc>
        <w:tc>
          <w:tcPr>
            <w:tcW w:w="590" w:type="dxa"/>
            <w:textDirection w:val="btLr"/>
          </w:tcPr>
          <w:p w14:paraId="3D034D22" w14:textId="77777777" w:rsidR="006B6156" w:rsidRPr="002F406A" w:rsidRDefault="006B6156" w:rsidP="00A464E2">
            <w:pPr>
              <w:pStyle w:val="TableParagraph"/>
              <w:bidi/>
              <w:ind w:right="336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42B2E845" w14:textId="77777777" w:rsidR="006E2501" w:rsidRPr="002F406A" w:rsidRDefault="006B6156" w:rsidP="006B6156">
            <w:pPr>
              <w:pStyle w:val="TableParagraph"/>
              <w:bidi/>
              <w:ind w:right="336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cs="B Nazanin" w:hint="cs"/>
                <w:sz w:val="10"/>
                <w:szCs w:val="10"/>
                <w:rtl/>
              </w:rPr>
              <w:t xml:space="preserve">             </w:t>
            </w:r>
            <w:r w:rsidR="006E2501" w:rsidRPr="002F406A">
              <w:rPr>
                <w:rFonts w:cs="B Nazanin" w:hint="cs"/>
                <w:sz w:val="10"/>
                <w:szCs w:val="10"/>
                <w:rtl/>
              </w:rPr>
              <w:t>متوسط</w:t>
            </w:r>
          </w:p>
        </w:tc>
        <w:tc>
          <w:tcPr>
            <w:tcW w:w="488" w:type="dxa"/>
            <w:textDirection w:val="btLr"/>
          </w:tcPr>
          <w:p w14:paraId="64856D84" w14:textId="77777777" w:rsidR="006E2501" w:rsidRPr="002F406A" w:rsidRDefault="006E2501" w:rsidP="00A464E2">
            <w:pPr>
              <w:pStyle w:val="TableParagraph"/>
              <w:bidi/>
              <w:spacing w:before="101"/>
              <w:ind w:left="328" w:right="3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cs="B Nazanin" w:hint="cs"/>
                <w:sz w:val="10"/>
                <w:szCs w:val="10"/>
                <w:rtl/>
              </w:rPr>
              <w:t>خوب</w:t>
            </w:r>
          </w:p>
        </w:tc>
        <w:tc>
          <w:tcPr>
            <w:tcW w:w="439" w:type="dxa"/>
            <w:textDirection w:val="btLr"/>
          </w:tcPr>
          <w:p w14:paraId="6DC7419C" w14:textId="77777777" w:rsidR="006E2501" w:rsidRPr="002F406A" w:rsidRDefault="006B6156" w:rsidP="00A464E2">
            <w:pPr>
              <w:pStyle w:val="TableParagraph"/>
              <w:bidi/>
              <w:spacing w:before="80"/>
              <w:ind w:right="24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cs="B Nazanin" w:hint="cs"/>
                <w:sz w:val="10"/>
                <w:szCs w:val="10"/>
                <w:rtl/>
              </w:rPr>
              <w:t xml:space="preserve">       </w:t>
            </w:r>
            <w:r w:rsidR="006E2501" w:rsidRPr="002F406A">
              <w:rPr>
                <w:rFonts w:cs="B Nazanin" w:hint="cs"/>
                <w:sz w:val="10"/>
                <w:szCs w:val="10"/>
                <w:rtl/>
              </w:rPr>
              <w:t>بسیار خوب</w:t>
            </w:r>
          </w:p>
        </w:tc>
        <w:tc>
          <w:tcPr>
            <w:tcW w:w="438" w:type="dxa"/>
            <w:textDirection w:val="btLr"/>
          </w:tcPr>
          <w:p w14:paraId="102CE3A7" w14:textId="77777777" w:rsidR="006E2501" w:rsidRPr="002F406A" w:rsidRDefault="006E2501" w:rsidP="00A464E2">
            <w:pPr>
              <w:pStyle w:val="TableParagraph"/>
              <w:bidi/>
              <w:spacing w:before="85"/>
              <w:ind w:left="113" w:right="318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cs="B Nazanin" w:hint="cs"/>
                <w:sz w:val="10"/>
                <w:szCs w:val="10"/>
                <w:rtl/>
              </w:rPr>
              <w:t>عالی</w:t>
            </w:r>
          </w:p>
        </w:tc>
        <w:tc>
          <w:tcPr>
            <w:tcW w:w="591" w:type="dxa"/>
            <w:vMerge/>
            <w:tcBorders>
              <w:top w:val="nil"/>
            </w:tcBorders>
          </w:tcPr>
          <w:p w14:paraId="25263963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vMerge/>
            <w:tcBorders>
              <w:top w:val="nil"/>
            </w:tcBorders>
          </w:tcPr>
          <w:p w14:paraId="46745BE3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14:paraId="78F5F3E5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0E9A8FA1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5682992C" w14:textId="77777777" w:rsidTr="002F406A">
        <w:trPr>
          <w:trHeight w:val="328"/>
          <w:jc w:val="center"/>
        </w:trPr>
        <w:tc>
          <w:tcPr>
            <w:tcW w:w="541" w:type="dxa"/>
            <w:vMerge/>
            <w:tcBorders>
              <w:top w:val="nil"/>
            </w:tcBorders>
            <w:textDirection w:val="btLr"/>
          </w:tcPr>
          <w:p w14:paraId="35EB1FB6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textDirection w:val="btLr"/>
          </w:tcPr>
          <w:p w14:paraId="182C49A2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</w:tcPr>
          <w:p w14:paraId="76118E63" w14:textId="77777777" w:rsidR="006E2501" w:rsidRPr="002F406A" w:rsidRDefault="006B6156" w:rsidP="00A464E2">
            <w:pPr>
              <w:pStyle w:val="TableParagraph"/>
              <w:bidi/>
              <w:spacing w:before="102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5"/>
                <w:szCs w:val="15"/>
                <w:rtl/>
              </w:rPr>
              <w:t>0</w:t>
            </w:r>
          </w:p>
        </w:tc>
        <w:tc>
          <w:tcPr>
            <w:tcW w:w="590" w:type="dxa"/>
          </w:tcPr>
          <w:p w14:paraId="1A905132" w14:textId="77777777" w:rsidR="006E2501" w:rsidRPr="002F406A" w:rsidRDefault="006B6156" w:rsidP="00A464E2">
            <w:pPr>
              <w:pStyle w:val="TableParagraph"/>
              <w:bidi/>
              <w:spacing w:before="102"/>
              <w:ind w:left="11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5"/>
                <w:szCs w:val="15"/>
                <w:rtl/>
              </w:rPr>
              <w:t>1</w:t>
            </w:r>
          </w:p>
        </w:tc>
        <w:tc>
          <w:tcPr>
            <w:tcW w:w="488" w:type="dxa"/>
          </w:tcPr>
          <w:p w14:paraId="2D87ADED" w14:textId="77777777" w:rsidR="006E2501" w:rsidRPr="002F406A" w:rsidRDefault="006B6156" w:rsidP="00A464E2">
            <w:pPr>
              <w:pStyle w:val="TableParagraph"/>
              <w:bidi/>
              <w:spacing w:before="102"/>
              <w:ind w:left="9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5"/>
                <w:szCs w:val="15"/>
                <w:rtl/>
              </w:rPr>
              <w:t>2</w:t>
            </w:r>
          </w:p>
        </w:tc>
        <w:tc>
          <w:tcPr>
            <w:tcW w:w="439" w:type="dxa"/>
          </w:tcPr>
          <w:p w14:paraId="492830DE" w14:textId="77777777" w:rsidR="006E2501" w:rsidRPr="002F406A" w:rsidRDefault="006B6156" w:rsidP="00A464E2">
            <w:pPr>
              <w:pStyle w:val="TableParagraph"/>
              <w:bidi/>
              <w:spacing w:before="102"/>
              <w:ind w:left="9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5"/>
                <w:szCs w:val="15"/>
                <w:rtl/>
              </w:rPr>
              <w:t>3</w:t>
            </w:r>
          </w:p>
        </w:tc>
        <w:tc>
          <w:tcPr>
            <w:tcW w:w="438" w:type="dxa"/>
          </w:tcPr>
          <w:p w14:paraId="25E79156" w14:textId="77777777" w:rsidR="006E2501" w:rsidRPr="002F406A" w:rsidRDefault="006B6156" w:rsidP="00A464E2">
            <w:pPr>
              <w:pStyle w:val="TableParagraph"/>
              <w:bidi/>
              <w:spacing w:before="102"/>
              <w:ind w:left="2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/>
                <w:sz w:val="15"/>
                <w:szCs w:val="15"/>
                <w:rtl/>
              </w:rPr>
              <w:t>4</w:t>
            </w:r>
          </w:p>
        </w:tc>
        <w:tc>
          <w:tcPr>
            <w:tcW w:w="591" w:type="dxa"/>
          </w:tcPr>
          <w:p w14:paraId="3FBF5E2B" w14:textId="77777777" w:rsidR="006E2501" w:rsidRPr="002F406A" w:rsidRDefault="006B6156" w:rsidP="00A464E2">
            <w:pPr>
              <w:pStyle w:val="TableParagraph"/>
              <w:bidi/>
              <w:spacing w:before="61"/>
              <w:ind w:right="133"/>
              <w:jc w:val="center"/>
              <w:rPr>
                <w:rFonts w:cs="B Nazanin"/>
                <w:sz w:val="10"/>
                <w:szCs w:val="10"/>
                <w:rtl/>
                <w:lang w:bidi="fa-IR"/>
              </w:rPr>
            </w:pPr>
            <w:r w:rsidRPr="002F406A">
              <w:rPr>
                <w:rFonts w:ascii="B Nazanin" w:cs="B Nazanin" w:hint="cs"/>
                <w:sz w:val="15"/>
                <w:szCs w:val="15"/>
                <w:rtl/>
              </w:rPr>
              <w:t>امتیاز</w:t>
            </w:r>
          </w:p>
        </w:tc>
        <w:tc>
          <w:tcPr>
            <w:tcW w:w="5145" w:type="dxa"/>
            <w:vMerge/>
            <w:tcBorders>
              <w:top w:val="nil"/>
            </w:tcBorders>
          </w:tcPr>
          <w:p w14:paraId="2B8C6DDD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14:paraId="455F93BF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 w14:paraId="7EB3E5C4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53D29075" w14:textId="77777777" w:rsidTr="002F406A">
        <w:trPr>
          <w:trHeight w:val="279"/>
          <w:jc w:val="center"/>
        </w:trPr>
        <w:tc>
          <w:tcPr>
            <w:tcW w:w="541" w:type="dxa"/>
            <w:vMerge w:val="restart"/>
          </w:tcPr>
          <w:p w14:paraId="6B3B0852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 w:val="restart"/>
          </w:tcPr>
          <w:p w14:paraId="52BB1BBD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</w:tcPr>
          <w:p w14:paraId="6F23F581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3984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16D45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9D49E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left w:val="single" w:sz="6" w:space="0" w:color="000000"/>
              <w:bottom w:val="single" w:sz="6" w:space="0" w:color="000000"/>
            </w:tcBorders>
          </w:tcPr>
          <w:p w14:paraId="512EA875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 w:val="restart"/>
          </w:tcPr>
          <w:p w14:paraId="06018266" w14:textId="77777777" w:rsidR="006E2501" w:rsidRPr="002F406A" w:rsidRDefault="006E2501" w:rsidP="00A464E2">
            <w:pPr>
              <w:pStyle w:val="TableParagraph"/>
              <w:bidi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02F43A22" w14:textId="77777777" w:rsidR="006B6156" w:rsidRPr="002F406A" w:rsidRDefault="006B6156" w:rsidP="006B6156">
            <w:pPr>
              <w:pStyle w:val="TableParagraph"/>
              <w:bidi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6E66CADE" w14:textId="77777777" w:rsidR="006B6156" w:rsidRPr="002F406A" w:rsidRDefault="006B6156" w:rsidP="006B6156">
            <w:pPr>
              <w:pStyle w:val="TableParagraph"/>
              <w:bidi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7881A068" w14:textId="77777777" w:rsidR="006B6156" w:rsidRPr="002F406A" w:rsidRDefault="006B6156" w:rsidP="006B6156">
            <w:pPr>
              <w:pStyle w:val="TableParagraph"/>
              <w:bidi/>
              <w:ind w:left="154" w:right="139"/>
              <w:jc w:val="center"/>
              <w:rPr>
                <w:rFonts w:ascii="B Nazanin" w:cs="B Nazanin"/>
                <w:sz w:val="15"/>
                <w:szCs w:val="15"/>
                <w:rtl/>
              </w:rPr>
            </w:pPr>
            <w:r w:rsidRPr="002F406A">
              <w:rPr>
                <w:rFonts w:ascii="B Nazanin" w:cs="B Nazanin"/>
                <w:sz w:val="15"/>
                <w:szCs w:val="15"/>
                <w:rtl/>
              </w:rPr>
              <w:t>1</w:t>
            </w:r>
            <w:r w:rsidRPr="002F406A">
              <w:rPr>
                <w:rFonts w:ascii="B Nazanin" w:cs="B Nazanin" w:hint="cs"/>
                <w:sz w:val="15"/>
                <w:szCs w:val="15"/>
                <w:rtl/>
              </w:rPr>
              <w:t>2</w:t>
            </w:r>
          </w:p>
          <w:p w14:paraId="1FF3ACFF" w14:textId="77777777" w:rsidR="006B6156" w:rsidRPr="002F406A" w:rsidRDefault="006B6156" w:rsidP="006B6156">
            <w:pPr>
              <w:pStyle w:val="TableParagraph"/>
              <w:bidi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bottom w:val="single" w:sz="6" w:space="0" w:color="000000"/>
            </w:tcBorders>
          </w:tcPr>
          <w:p w14:paraId="624065D0" w14:textId="77777777" w:rsidR="006E2501" w:rsidRPr="002F406A" w:rsidRDefault="00A464E2" w:rsidP="00A464E2">
            <w:pPr>
              <w:pStyle w:val="TableParagraph"/>
              <w:bidi/>
              <w:spacing w:before="40"/>
              <w:ind w:left="-29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تعظیم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شعار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اسلامی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)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احترام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به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ارزشهای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اسلامی،شئونات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اجتماعی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و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آراستگی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پوشش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>(</w:t>
            </w:r>
          </w:p>
        </w:tc>
        <w:tc>
          <w:tcPr>
            <w:tcW w:w="722" w:type="dxa"/>
            <w:vMerge w:val="restart"/>
          </w:tcPr>
          <w:p w14:paraId="5B8EB8B9" w14:textId="77777777" w:rsidR="006E2501" w:rsidRPr="002F406A" w:rsidRDefault="006E2501" w:rsidP="00A464E2">
            <w:pPr>
              <w:pStyle w:val="TableParagraph"/>
              <w:bidi/>
              <w:spacing w:line="324" w:lineRule="auto"/>
              <w:ind w:left="42" w:right="120" w:firstLine="2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0D517B16" w14:textId="77777777" w:rsidR="006E2501" w:rsidRPr="002F406A" w:rsidRDefault="006E2501" w:rsidP="00A464E2">
            <w:pPr>
              <w:pStyle w:val="TableParagraph"/>
              <w:bidi/>
              <w:spacing w:line="324" w:lineRule="auto"/>
              <w:ind w:left="42" w:right="120" w:firstLine="2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09EBA15C" w14:textId="77777777" w:rsidR="006E2501" w:rsidRPr="002F406A" w:rsidRDefault="006E2501" w:rsidP="00A464E2">
            <w:pPr>
              <w:pStyle w:val="TableParagraph"/>
              <w:bidi/>
              <w:spacing w:line="324" w:lineRule="auto"/>
              <w:ind w:left="42" w:right="120" w:firstLine="29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cs="B Nazanin" w:hint="cs"/>
                <w:sz w:val="10"/>
                <w:szCs w:val="10"/>
                <w:rtl/>
              </w:rPr>
              <w:t>تنظیم شعائر و انظباط</w:t>
            </w:r>
          </w:p>
        </w:tc>
        <w:tc>
          <w:tcPr>
            <w:tcW w:w="366" w:type="dxa"/>
            <w:vMerge w:val="restart"/>
            <w:textDirection w:val="btLr"/>
          </w:tcPr>
          <w:p w14:paraId="2F99F9E6" w14:textId="77777777" w:rsidR="006E2501" w:rsidRPr="002F406A" w:rsidRDefault="006E2501" w:rsidP="00A464E2">
            <w:pPr>
              <w:pStyle w:val="TableParagraph"/>
              <w:bidi/>
              <w:spacing w:before="4"/>
              <w:ind w:right="1217"/>
              <w:jc w:val="center"/>
              <w:rPr>
                <w:rFonts w:ascii="Arial" w:cs="B Nazanin"/>
                <w:b/>
                <w:bCs/>
                <w:sz w:val="10"/>
                <w:szCs w:val="10"/>
                <w:rtl/>
              </w:rPr>
            </w:pPr>
          </w:p>
          <w:p w14:paraId="4114BE3A" w14:textId="77777777" w:rsidR="006E2501" w:rsidRPr="002F406A" w:rsidRDefault="006E2501" w:rsidP="00A464E2">
            <w:pPr>
              <w:pStyle w:val="TableParagraph"/>
              <w:bidi/>
              <w:spacing w:before="4"/>
              <w:ind w:right="1217"/>
              <w:jc w:val="center"/>
              <w:rPr>
                <w:rFonts w:ascii="Arial" w:cs="B Nazanin"/>
                <w:b/>
                <w:bCs/>
                <w:sz w:val="10"/>
                <w:szCs w:val="10"/>
                <w:rtl/>
              </w:rPr>
            </w:pPr>
            <w:r w:rsidRPr="002F406A">
              <w:rPr>
                <w:rFonts w:ascii="Arial" w:cs="B Nazanin" w:hint="cs"/>
                <w:b/>
                <w:bCs/>
                <w:sz w:val="10"/>
                <w:szCs w:val="10"/>
                <w:rtl/>
              </w:rPr>
              <w:t>عمومی (حداکثر امتیازات 52)</w:t>
            </w:r>
          </w:p>
        </w:tc>
      </w:tr>
      <w:tr w:rsidR="006E2501" w:rsidRPr="002F406A" w14:paraId="17434856" w14:textId="77777777" w:rsidTr="002F406A">
        <w:trPr>
          <w:trHeight w:val="279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4FFCCD17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3054DD79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36EF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54FB6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A747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FE14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0FE9FB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5901C2C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14:paraId="1495A399" w14:textId="77777777" w:rsidR="006E2501" w:rsidRPr="002F406A" w:rsidRDefault="00A464E2" w:rsidP="00A464E2">
            <w:pPr>
              <w:pStyle w:val="TableParagraph"/>
              <w:tabs>
                <w:tab w:val="left" w:pos="1242"/>
              </w:tabs>
              <w:bidi/>
              <w:spacing w:before="26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رعایت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قوانین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مقررات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کلیه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امور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4BB1CF5E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7F6D181F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4BA3CC2D" w14:textId="77777777" w:rsidTr="002F406A">
        <w:trPr>
          <w:trHeight w:val="319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0B3AD473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6AF50502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</w:tcPr>
          <w:p w14:paraId="54CE17A2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6D9013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3CE3CB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FBDA1C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</w:tcBorders>
          </w:tcPr>
          <w:p w14:paraId="25EB30AD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AB721C8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</w:tcBorders>
          </w:tcPr>
          <w:p w14:paraId="6E97D3B0" w14:textId="77777777" w:rsidR="006E2501" w:rsidRPr="002F406A" w:rsidRDefault="00A464E2" w:rsidP="00A464E2">
            <w:pPr>
              <w:pStyle w:val="TableParagraph"/>
              <w:bidi/>
              <w:spacing w:before="45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پشتکار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جدیت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)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سخت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کوشی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پیگیری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امور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محوله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تا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حصول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نتیجه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>(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51A10591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295F649E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148C0746" w14:textId="77777777" w:rsidTr="002F406A">
        <w:trPr>
          <w:trHeight w:val="319"/>
          <w:jc w:val="center"/>
        </w:trPr>
        <w:tc>
          <w:tcPr>
            <w:tcW w:w="541" w:type="dxa"/>
            <w:vMerge w:val="restart"/>
          </w:tcPr>
          <w:p w14:paraId="65DCBED3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 w:val="restart"/>
          </w:tcPr>
          <w:p w14:paraId="609194BE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</w:tcPr>
          <w:p w14:paraId="4C043309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BD54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3048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2229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left w:val="single" w:sz="6" w:space="0" w:color="000000"/>
              <w:bottom w:val="single" w:sz="6" w:space="0" w:color="000000"/>
            </w:tcBorders>
          </w:tcPr>
          <w:p w14:paraId="133A36DE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 w:val="restart"/>
          </w:tcPr>
          <w:p w14:paraId="3B57B06D" w14:textId="77777777" w:rsidR="006E2501" w:rsidRPr="002F406A" w:rsidRDefault="006E2501" w:rsidP="00A464E2">
            <w:pPr>
              <w:pStyle w:val="TableParagraph"/>
              <w:bidi/>
              <w:spacing w:before="102"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2E180DE8" w14:textId="77777777" w:rsidR="006B6156" w:rsidRPr="002F406A" w:rsidRDefault="006B6156" w:rsidP="006B6156">
            <w:pPr>
              <w:pStyle w:val="TableParagraph"/>
              <w:bidi/>
              <w:spacing w:before="102"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6BDA3B9F" w14:textId="77777777" w:rsidR="006B6156" w:rsidRPr="002F406A" w:rsidRDefault="006B6156" w:rsidP="006B6156">
            <w:pPr>
              <w:pStyle w:val="TableParagraph"/>
              <w:bidi/>
              <w:ind w:left="154" w:right="139"/>
              <w:jc w:val="center"/>
              <w:rPr>
                <w:rFonts w:ascii="B Nazanin" w:cs="B Nazanin"/>
                <w:sz w:val="15"/>
                <w:szCs w:val="15"/>
                <w:rtl/>
              </w:rPr>
            </w:pPr>
            <w:r w:rsidRPr="002F406A">
              <w:rPr>
                <w:rFonts w:ascii="B Nazanin" w:cs="B Nazanin"/>
                <w:sz w:val="15"/>
                <w:szCs w:val="15"/>
                <w:rtl/>
              </w:rPr>
              <w:t>1</w:t>
            </w:r>
            <w:r w:rsidRPr="002F406A">
              <w:rPr>
                <w:rFonts w:ascii="B Nazanin" w:cs="B Nazanin" w:hint="cs"/>
                <w:sz w:val="15"/>
                <w:szCs w:val="15"/>
                <w:rtl/>
              </w:rPr>
              <w:t>2</w:t>
            </w:r>
          </w:p>
          <w:p w14:paraId="2E2E2166" w14:textId="77777777" w:rsidR="006B6156" w:rsidRPr="002F406A" w:rsidRDefault="006B6156" w:rsidP="006B6156">
            <w:pPr>
              <w:pStyle w:val="TableParagraph"/>
              <w:bidi/>
              <w:spacing w:before="102"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bottom w:val="single" w:sz="6" w:space="0" w:color="000000"/>
            </w:tcBorders>
          </w:tcPr>
          <w:p w14:paraId="3AC4096A" w14:textId="77777777" w:rsidR="006E2501" w:rsidRPr="002F406A" w:rsidRDefault="00A464E2" w:rsidP="00A464E2">
            <w:pPr>
              <w:pStyle w:val="TableParagraph"/>
              <w:bidi/>
              <w:spacing w:before="45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داشتن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روحیه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خلاقیت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نوآوری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)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توانایی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تولید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ایده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یا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فکر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جدید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ارزشمند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کار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>(</w:t>
            </w:r>
          </w:p>
        </w:tc>
        <w:tc>
          <w:tcPr>
            <w:tcW w:w="722" w:type="dxa"/>
            <w:vMerge w:val="restart"/>
          </w:tcPr>
          <w:p w14:paraId="0DAA0CAA" w14:textId="77777777" w:rsidR="006E2501" w:rsidRPr="002F406A" w:rsidRDefault="006E2501" w:rsidP="00A464E2">
            <w:pPr>
              <w:pStyle w:val="TableParagraph"/>
              <w:bidi/>
              <w:spacing w:line="324" w:lineRule="auto"/>
              <w:ind w:left="-25" w:right="48" w:firstLine="31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4FB4917A" w14:textId="77777777" w:rsidR="006E2501" w:rsidRPr="002F406A" w:rsidRDefault="006E2501" w:rsidP="00A464E2">
            <w:pPr>
              <w:pStyle w:val="TableParagraph"/>
              <w:bidi/>
              <w:spacing w:line="324" w:lineRule="auto"/>
              <w:ind w:left="-25" w:right="48" w:firstLine="31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5D3DC63E" w14:textId="77777777" w:rsidR="006E2501" w:rsidRPr="002F406A" w:rsidRDefault="006E2501" w:rsidP="00A464E2">
            <w:pPr>
              <w:pStyle w:val="TableParagraph"/>
              <w:bidi/>
              <w:spacing w:line="324" w:lineRule="auto"/>
              <w:ind w:left="-25" w:right="48" w:firstLine="31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25EB18F5" w14:textId="77777777" w:rsidR="006E2501" w:rsidRPr="002F406A" w:rsidRDefault="006E2501" w:rsidP="00A464E2">
            <w:pPr>
              <w:pStyle w:val="TableParagraph"/>
              <w:bidi/>
              <w:spacing w:line="324" w:lineRule="auto"/>
              <w:ind w:left="-25" w:right="48" w:firstLine="31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cs="B Nazanin" w:hint="cs"/>
                <w:sz w:val="10"/>
                <w:szCs w:val="10"/>
                <w:rtl/>
              </w:rPr>
              <w:t>شایستگی های اداری</w:t>
            </w: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47294014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1FA25B2D" w14:textId="77777777" w:rsidTr="002F406A">
        <w:trPr>
          <w:trHeight w:val="329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5AFFD142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230BC019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540DF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670EB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D344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C720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1ACDEC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85AB285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14:paraId="7A7F85B5" w14:textId="77777777" w:rsidR="006E2501" w:rsidRPr="002F406A" w:rsidRDefault="00A464E2" w:rsidP="00A464E2">
            <w:pPr>
              <w:pStyle w:val="TableParagraph"/>
              <w:bidi/>
              <w:spacing w:before="50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میزان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تعهد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مسئولیت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پذیری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09397874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7CCEABD1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2880FA1F" w14:textId="77777777" w:rsidTr="002F406A">
        <w:trPr>
          <w:trHeight w:val="360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329096B4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6FF24A8F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</w:tcPr>
          <w:p w14:paraId="3D23419E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991302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7AE793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12E6EA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</w:tcBorders>
          </w:tcPr>
          <w:p w14:paraId="7D318A27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08DF0C7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</w:tcBorders>
          </w:tcPr>
          <w:p w14:paraId="105AF0D1" w14:textId="77777777" w:rsidR="006E2501" w:rsidRPr="002F406A" w:rsidRDefault="00A464E2" w:rsidP="00A464E2">
            <w:pPr>
              <w:pStyle w:val="TableParagraph"/>
              <w:bidi/>
              <w:spacing w:before="81"/>
              <w:ind w:left="-29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اشتیاق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به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انجام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امور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محوله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و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برخورداری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از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انرژی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و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انگیزه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بالا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برای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موفق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شدن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در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کار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0BD53268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0CFB8744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6E9124F5" w14:textId="77777777" w:rsidTr="002F406A">
        <w:trPr>
          <w:trHeight w:val="269"/>
          <w:jc w:val="center"/>
        </w:trPr>
        <w:tc>
          <w:tcPr>
            <w:tcW w:w="541" w:type="dxa"/>
            <w:vMerge w:val="restart"/>
          </w:tcPr>
          <w:p w14:paraId="77083680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 w:val="restart"/>
          </w:tcPr>
          <w:p w14:paraId="111FB208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</w:tcPr>
          <w:p w14:paraId="07FD952E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C900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BBCD3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AA7F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left w:val="single" w:sz="6" w:space="0" w:color="000000"/>
              <w:bottom w:val="single" w:sz="6" w:space="0" w:color="000000"/>
            </w:tcBorders>
          </w:tcPr>
          <w:p w14:paraId="40E47452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 w:val="restart"/>
          </w:tcPr>
          <w:p w14:paraId="174F51C0" w14:textId="77777777" w:rsidR="006E2501" w:rsidRPr="002F406A" w:rsidRDefault="006E2501" w:rsidP="00A464E2">
            <w:pPr>
              <w:pStyle w:val="TableParagraph"/>
              <w:bidi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58FFE2B4" w14:textId="77777777" w:rsidR="006B6156" w:rsidRPr="002F406A" w:rsidRDefault="006B6156" w:rsidP="006B6156">
            <w:pPr>
              <w:pStyle w:val="TableParagraph"/>
              <w:bidi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6BA8F6D1" w14:textId="77777777" w:rsidR="006B6156" w:rsidRPr="002F406A" w:rsidRDefault="006B6156" w:rsidP="006B6156">
            <w:pPr>
              <w:pStyle w:val="TableParagraph"/>
              <w:bidi/>
              <w:ind w:left="154" w:right="139"/>
              <w:jc w:val="center"/>
              <w:rPr>
                <w:rFonts w:ascii="B Nazanin" w:cs="B Nazanin"/>
                <w:sz w:val="15"/>
                <w:szCs w:val="15"/>
                <w:rtl/>
              </w:rPr>
            </w:pPr>
            <w:r w:rsidRPr="002F406A">
              <w:rPr>
                <w:rFonts w:ascii="B Nazanin" w:cs="B Nazanin"/>
                <w:sz w:val="15"/>
                <w:szCs w:val="15"/>
                <w:rtl/>
              </w:rPr>
              <w:t>1</w:t>
            </w:r>
            <w:r w:rsidRPr="002F406A">
              <w:rPr>
                <w:rFonts w:ascii="B Nazanin" w:cs="B Nazanin" w:hint="cs"/>
                <w:sz w:val="15"/>
                <w:szCs w:val="15"/>
                <w:rtl/>
              </w:rPr>
              <w:t>2</w:t>
            </w:r>
          </w:p>
          <w:p w14:paraId="4C11B18D" w14:textId="77777777" w:rsidR="006B6156" w:rsidRPr="002F406A" w:rsidRDefault="006B6156" w:rsidP="006B6156">
            <w:pPr>
              <w:pStyle w:val="TableParagraph"/>
              <w:bidi/>
              <w:ind w:right="139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bottom w:val="single" w:sz="6" w:space="0" w:color="000000"/>
            </w:tcBorders>
          </w:tcPr>
          <w:p w14:paraId="5DD5515A" w14:textId="77777777" w:rsidR="006E2501" w:rsidRPr="002F406A" w:rsidRDefault="00A464E2" w:rsidP="00A464E2">
            <w:pPr>
              <w:pStyle w:val="TableParagraph"/>
              <w:bidi/>
              <w:spacing w:before="21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تکریم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ارباب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رجوع</w:t>
            </w:r>
          </w:p>
        </w:tc>
        <w:tc>
          <w:tcPr>
            <w:tcW w:w="722" w:type="dxa"/>
            <w:vMerge w:val="restart"/>
          </w:tcPr>
          <w:p w14:paraId="5B9ECF72" w14:textId="77777777" w:rsidR="006E2501" w:rsidRPr="002F406A" w:rsidRDefault="006E2501" w:rsidP="00A464E2">
            <w:pPr>
              <w:pStyle w:val="TableParagraph"/>
              <w:bidi/>
              <w:spacing w:line="324" w:lineRule="auto"/>
              <w:ind w:right="101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76893BE0" w14:textId="77777777" w:rsidR="006E2501" w:rsidRPr="002F406A" w:rsidRDefault="006E2501" w:rsidP="00A464E2">
            <w:pPr>
              <w:pStyle w:val="TableParagraph"/>
              <w:bidi/>
              <w:spacing w:line="324" w:lineRule="auto"/>
              <w:ind w:right="101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cs="B Nazanin"/>
                <w:sz w:val="10"/>
                <w:szCs w:val="10"/>
                <w:rtl/>
              </w:rPr>
              <w:t>مهارت</w:t>
            </w:r>
          </w:p>
          <w:p w14:paraId="09CAFD0F" w14:textId="77777777" w:rsidR="006E2501" w:rsidRPr="002F406A" w:rsidRDefault="006E2501" w:rsidP="00A464E2">
            <w:pPr>
              <w:pStyle w:val="TableParagraph"/>
              <w:bidi/>
              <w:spacing w:line="324" w:lineRule="auto"/>
              <w:ind w:right="101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cs="B Nazanin"/>
                <w:sz w:val="10"/>
                <w:szCs w:val="10"/>
                <w:rtl/>
              </w:rPr>
              <w:t>ها</w:t>
            </w:r>
            <w:r w:rsidRPr="002F406A">
              <w:rPr>
                <w:rFonts w:cs="B Nazanin" w:hint="cs"/>
                <w:sz w:val="10"/>
                <w:szCs w:val="10"/>
                <w:rtl/>
              </w:rPr>
              <w:t>ی</w:t>
            </w:r>
          </w:p>
          <w:p w14:paraId="4B5AE584" w14:textId="77777777" w:rsidR="006E2501" w:rsidRPr="002F406A" w:rsidRDefault="006E2501" w:rsidP="00A464E2">
            <w:pPr>
              <w:pStyle w:val="TableParagraph"/>
              <w:bidi/>
              <w:spacing w:line="324" w:lineRule="auto"/>
              <w:ind w:right="101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cs="B Nazanin" w:hint="eastAsia"/>
                <w:sz w:val="10"/>
                <w:szCs w:val="10"/>
                <w:rtl/>
              </w:rPr>
              <w:t>ارتباط</w:t>
            </w:r>
            <w:r w:rsidRPr="002F406A">
              <w:rPr>
                <w:rFonts w:cs="B Nazanin" w:hint="cs"/>
                <w:sz w:val="10"/>
                <w:szCs w:val="10"/>
                <w:rtl/>
              </w:rPr>
              <w:t>ی</w:t>
            </w: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7923D436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215EE814" w14:textId="77777777" w:rsidTr="002F406A">
        <w:trPr>
          <w:trHeight w:val="269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5143C942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308CC55D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C5934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6E040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5F894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0D06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666F0E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FBF37B0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14:paraId="25C83F58" w14:textId="77777777" w:rsidR="006E2501" w:rsidRPr="002F406A" w:rsidRDefault="00A464E2" w:rsidP="00A464E2">
            <w:pPr>
              <w:pStyle w:val="TableParagraph"/>
              <w:bidi/>
              <w:spacing w:before="21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نحوه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برخورد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معاشرت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با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همکاران،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مدیر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یا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سرپرست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مافوق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0E32D5BC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4F3E3AB4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71DD3879" w14:textId="77777777" w:rsidTr="002F406A">
        <w:trPr>
          <w:trHeight w:val="348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50FA1531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250BCF0C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</w:tcPr>
          <w:p w14:paraId="5112B575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C828E3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D56F11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12E0E0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</w:tcBorders>
          </w:tcPr>
          <w:p w14:paraId="1449DB67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072B2B7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</w:tcBorders>
          </w:tcPr>
          <w:p w14:paraId="7B3F0E70" w14:textId="77777777" w:rsidR="006E2501" w:rsidRPr="002F406A" w:rsidRDefault="00A464E2" w:rsidP="00A464E2">
            <w:pPr>
              <w:pStyle w:val="TableParagraph"/>
              <w:bidi/>
              <w:spacing w:before="59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توانایی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انجام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کار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گروهی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میزان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مشارکت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انجام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امور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محوله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با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دیگر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همکاران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3D19D78C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236EEF40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13C55270" w14:textId="77777777" w:rsidTr="002F406A">
        <w:trPr>
          <w:trHeight w:val="453"/>
          <w:jc w:val="center"/>
        </w:trPr>
        <w:tc>
          <w:tcPr>
            <w:tcW w:w="541" w:type="dxa"/>
            <w:vMerge w:val="restart"/>
          </w:tcPr>
          <w:p w14:paraId="4ECC6C12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 w:val="restart"/>
          </w:tcPr>
          <w:p w14:paraId="135AE0F5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</w:tcPr>
          <w:p w14:paraId="2074D87E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22A2C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B001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4DDEB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left w:val="single" w:sz="6" w:space="0" w:color="000000"/>
              <w:bottom w:val="single" w:sz="6" w:space="0" w:color="000000"/>
            </w:tcBorders>
          </w:tcPr>
          <w:p w14:paraId="09826C1F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 w:val="restart"/>
          </w:tcPr>
          <w:p w14:paraId="6B7A9C61" w14:textId="77777777" w:rsidR="006E2501" w:rsidRPr="002F406A" w:rsidRDefault="006E2501" w:rsidP="00A464E2">
            <w:pPr>
              <w:pStyle w:val="TableParagraph"/>
              <w:bidi/>
              <w:ind w:left="153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59CE1B24" w14:textId="77777777" w:rsidR="006B6156" w:rsidRPr="002F406A" w:rsidRDefault="006B6156" w:rsidP="006B6156">
            <w:pPr>
              <w:pStyle w:val="TableParagraph"/>
              <w:bidi/>
              <w:ind w:left="153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52F40F1D" w14:textId="77777777" w:rsidR="006B6156" w:rsidRPr="002F406A" w:rsidRDefault="006B6156" w:rsidP="006B6156">
            <w:pPr>
              <w:pStyle w:val="TableParagraph"/>
              <w:bidi/>
              <w:ind w:left="153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77F4BFF8" w14:textId="77777777" w:rsidR="006B6156" w:rsidRPr="002F406A" w:rsidRDefault="006B6156" w:rsidP="006B6156">
            <w:pPr>
              <w:pStyle w:val="TableParagraph"/>
              <w:bidi/>
              <w:ind w:left="153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037597A4" w14:textId="77777777" w:rsidR="006B6156" w:rsidRPr="002F406A" w:rsidRDefault="006B6156" w:rsidP="006B6156">
            <w:pPr>
              <w:pStyle w:val="TableParagraph"/>
              <w:bidi/>
              <w:ind w:left="153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51471C82" w14:textId="77777777" w:rsidR="006B6156" w:rsidRPr="002F406A" w:rsidRDefault="006B6156" w:rsidP="006B6156">
            <w:pPr>
              <w:pStyle w:val="TableParagraph"/>
              <w:bidi/>
              <w:ind w:left="153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301D8E54" w14:textId="77777777" w:rsidR="006B6156" w:rsidRPr="002F406A" w:rsidRDefault="006B6156" w:rsidP="006B6156">
            <w:pPr>
              <w:pStyle w:val="TableParagraph"/>
              <w:bidi/>
              <w:ind w:left="153" w:right="139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/>
                <w:sz w:val="15"/>
                <w:szCs w:val="15"/>
                <w:rtl/>
              </w:rPr>
              <w:t>16</w:t>
            </w:r>
          </w:p>
        </w:tc>
        <w:tc>
          <w:tcPr>
            <w:tcW w:w="5145" w:type="dxa"/>
            <w:tcBorders>
              <w:bottom w:val="single" w:sz="6" w:space="0" w:color="000000"/>
            </w:tcBorders>
          </w:tcPr>
          <w:p w14:paraId="78EA03F4" w14:textId="77777777" w:rsidR="00A464E2" w:rsidRPr="002F406A" w:rsidRDefault="00A464E2" w:rsidP="00A464E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cs="B Nazanin"/>
                <w:sz w:val="16"/>
                <w:szCs w:val="16"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کوشش</w:t>
            </w:r>
            <w:r w:rsidRPr="002F406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در</w:t>
            </w:r>
            <w:r w:rsidRPr="002F406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افزایش</w:t>
            </w:r>
            <w:r w:rsidRPr="002F406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سطح</w:t>
            </w:r>
            <w:r w:rsidRPr="002F406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دانش،</w:t>
            </w:r>
            <w:r w:rsidRPr="002F406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معلومات</w:t>
            </w:r>
            <w:r w:rsidRPr="002F406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مهارت</w:t>
            </w:r>
            <w:r w:rsidRPr="002F406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های</w:t>
            </w:r>
            <w:r w:rsidRPr="002F406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شغلی</w:t>
            </w:r>
            <w:r w:rsidRPr="002F406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به</w:t>
            </w:r>
            <w:r w:rsidRPr="002F406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کارگیری</w:t>
            </w:r>
            <w:r w:rsidRPr="002F406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آن</w:t>
            </w:r>
          </w:p>
          <w:p w14:paraId="44A6A6DE" w14:textId="77777777" w:rsidR="006E2501" w:rsidRPr="002F406A" w:rsidRDefault="00A464E2" w:rsidP="00A464E2">
            <w:pPr>
              <w:pStyle w:val="TableParagraph"/>
              <w:tabs>
                <w:tab w:val="left" w:pos="1728"/>
              </w:tabs>
              <w:bidi/>
              <w:spacing w:before="59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/>
                <w:sz w:val="16"/>
                <w:szCs w:val="16"/>
                <w:rtl/>
              </w:rPr>
              <w:t>)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مشارکت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فعال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دوره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های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آموزشی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مرتبط،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خودآموزی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>...(</w:t>
            </w:r>
          </w:p>
        </w:tc>
        <w:tc>
          <w:tcPr>
            <w:tcW w:w="722" w:type="dxa"/>
            <w:vMerge w:val="restart"/>
          </w:tcPr>
          <w:p w14:paraId="485C7CF9" w14:textId="77777777" w:rsidR="00A464E2" w:rsidRPr="002F406A" w:rsidRDefault="00A464E2" w:rsidP="00A464E2">
            <w:pPr>
              <w:pStyle w:val="TableParagraph"/>
              <w:bidi/>
              <w:spacing w:line="324" w:lineRule="auto"/>
              <w:ind w:right="94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1F332CA2" w14:textId="77777777" w:rsidR="00A464E2" w:rsidRPr="002F406A" w:rsidRDefault="00A464E2" w:rsidP="00A464E2">
            <w:pPr>
              <w:pStyle w:val="TableParagraph"/>
              <w:bidi/>
              <w:spacing w:line="324" w:lineRule="auto"/>
              <w:ind w:right="94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094403F8" w14:textId="77777777" w:rsidR="00A464E2" w:rsidRPr="002F406A" w:rsidRDefault="00A464E2" w:rsidP="00A464E2">
            <w:pPr>
              <w:pStyle w:val="TableParagraph"/>
              <w:bidi/>
              <w:spacing w:line="324" w:lineRule="auto"/>
              <w:ind w:right="94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1158EEA7" w14:textId="77777777" w:rsidR="00A464E2" w:rsidRPr="002F406A" w:rsidRDefault="00A464E2" w:rsidP="00A464E2">
            <w:pPr>
              <w:pStyle w:val="TableParagraph"/>
              <w:bidi/>
              <w:spacing w:line="324" w:lineRule="auto"/>
              <w:ind w:right="94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cs="B Nazanin"/>
                <w:sz w:val="10"/>
                <w:szCs w:val="10"/>
                <w:rtl/>
              </w:rPr>
              <w:t>آموزش و</w:t>
            </w:r>
          </w:p>
          <w:p w14:paraId="1BC840EE" w14:textId="77777777" w:rsidR="00A464E2" w:rsidRPr="002F406A" w:rsidRDefault="00A464E2" w:rsidP="00A464E2">
            <w:pPr>
              <w:pStyle w:val="TableParagraph"/>
              <w:bidi/>
              <w:spacing w:line="324" w:lineRule="auto"/>
              <w:ind w:right="94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cs="B Nazanin"/>
                <w:sz w:val="10"/>
                <w:szCs w:val="10"/>
                <w:rtl/>
              </w:rPr>
              <w:t>فراگ</w:t>
            </w:r>
            <w:r w:rsidRPr="002F406A">
              <w:rPr>
                <w:rFonts w:cs="B Nazanin" w:hint="cs"/>
                <w:sz w:val="10"/>
                <w:szCs w:val="10"/>
                <w:rtl/>
              </w:rPr>
              <w:t>ی</w:t>
            </w:r>
            <w:r w:rsidRPr="002F406A">
              <w:rPr>
                <w:rFonts w:cs="B Nazanin" w:hint="eastAsia"/>
                <w:sz w:val="10"/>
                <w:szCs w:val="10"/>
                <w:rtl/>
              </w:rPr>
              <w:t>ر</w:t>
            </w:r>
            <w:r w:rsidRPr="002F406A">
              <w:rPr>
                <w:rFonts w:cs="B Nazanin" w:hint="cs"/>
                <w:sz w:val="10"/>
                <w:szCs w:val="10"/>
                <w:rtl/>
              </w:rPr>
              <w:t>ی</w:t>
            </w: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6C6FB024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4A992CA0" w14:textId="77777777" w:rsidTr="002F406A">
        <w:trPr>
          <w:trHeight w:val="319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13F841D2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3601D26E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A830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B3EA9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B1BD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2590F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BF4D2C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F0057B7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14:paraId="7B31F34D" w14:textId="77777777" w:rsidR="006E2501" w:rsidRPr="002F406A" w:rsidRDefault="00A464E2" w:rsidP="00A464E2">
            <w:pPr>
              <w:pStyle w:val="TableParagraph"/>
              <w:bidi/>
              <w:spacing w:before="45"/>
              <w:ind w:left="-15"/>
              <w:jc w:val="center"/>
              <w:rPr>
                <w:rFonts w:asciiTheme="minorHAnsi" w:hAnsiTheme="minorHAnsi" w:cs="B Nazanin"/>
                <w:sz w:val="10"/>
                <w:szCs w:val="10"/>
                <w:lang w:val="en-US"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توانایی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انتقال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معلومات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مهارت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های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شغلی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به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همکاران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464FB97F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7B8C25F5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0A9ABC3D" w14:textId="77777777" w:rsidTr="002F406A">
        <w:trPr>
          <w:trHeight w:val="289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7151E371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6D8F66C6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6BC88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B77F6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E7F1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DEA4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BD2E78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2AC72DB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14:paraId="6CBF1D6A" w14:textId="77777777" w:rsidR="006E2501" w:rsidRPr="002F406A" w:rsidRDefault="006B6156" w:rsidP="00A464E2">
            <w:pPr>
              <w:pStyle w:val="TableParagraph"/>
              <w:bidi/>
              <w:spacing w:before="30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دوره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های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آموزشی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ضمن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خدمت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7AD84DE3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5730EA56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6BC44BAA" w14:textId="77777777" w:rsidTr="002F406A">
        <w:trPr>
          <w:trHeight w:val="348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6D341F36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039E5D85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</w:tcPr>
          <w:p w14:paraId="6D767761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EA9B0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50C30B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574B73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</w:tcBorders>
          </w:tcPr>
          <w:p w14:paraId="1FF63513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35ED984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</w:tcBorders>
          </w:tcPr>
          <w:p w14:paraId="28CB7EF6" w14:textId="77777777" w:rsidR="006E2501" w:rsidRPr="002F406A" w:rsidRDefault="006B6156" w:rsidP="00A464E2">
            <w:pPr>
              <w:pStyle w:val="TableParagraph"/>
              <w:bidi/>
              <w:spacing w:before="60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استفاده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از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نرم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افزار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های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تهیه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شده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توسط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دستگاه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متبوع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21D26D53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20B8C758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183930E1" w14:textId="77777777" w:rsidTr="002F406A">
        <w:trPr>
          <w:trHeight w:val="319"/>
          <w:jc w:val="center"/>
        </w:trPr>
        <w:tc>
          <w:tcPr>
            <w:tcW w:w="541" w:type="dxa"/>
            <w:vMerge w:val="restart"/>
          </w:tcPr>
          <w:p w14:paraId="6497AAA6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 w:val="restart"/>
          </w:tcPr>
          <w:p w14:paraId="297A7FBE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</w:tcPr>
          <w:p w14:paraId="5B8362E7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631AD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9A0F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ED9F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left w:val="single" w:sz="6" w:space="0" w:color="000000"/>
              <w:bottom w:val="single" w:sz="6" w:space="0" w:color="000000"/>
            </w:tcBorders>
          </w:tcPr>
          <w:p w14:paraId="103E9AC5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 w:val="restart"/>
          </w:tcPr>
          <w:p w14:paraId="4CC43F46" w14:textId="77777777" w:rsidR="006E2501" w:rsidRPr="002F406A" w:rsidRDefault="006E2501" w:rsidP="00A464E2">
            <w:pPr>
              <w:pStyle w:val="TableParagraph"/>
              <w:bidi/>
              <w:spacing w:before="1"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1FBC33C1" w14:textId="77777777" w:rsidR="006B6156" w:rsidRPr="002F406A" w:rsidRDefault="006B6156" w:rsidP="006B6156">
            <w:pPr>
              <w:pStyle w:val="TableParagraph"/>
              <w:bidi/>
              <w:spacing w:before="1"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121A25FE" w14:textId="77777777" w:rsidR="006B6156" w:rsidRPr="002F406A" w:rsidRDefault="006B6156" w:rsidP="006B6156">
            <w:pPr>
              <w:pStyle w:val="TableParagraph"/>
              <w:bidi/>
              <w:spacing w:before="1"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10304191" w14:textId="77777777" w:rsidR="006B6156" w:rsidRPr="002F406A" w:rsidRDefault="006B6156" w:rsidP="006B6156">
            <w:pPr>
              <w:pStyle w:val="TableParagraph"/>
              <w:bidi/>
              <w:spacing w:before="1"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2650054F" w14:textId="77777777" w:rsidR="006B6156" w:rsidRPr="002F406A" w:rsidRDefault="006B6156" w:rsidP="006B6156">
            <w:pPr>
              <w:pStyle w:val="TableParagraph"/>
              <w:bidi/>
              <w:spacing w:before="1"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66E872ED" w14:textId="77777777" w:rsidR="006B6156" w:rsidRPr="002F406A" w:rsidRDefault="006B6156" w:rsidP="006B6156">
            <w:pPr>
              <w:pStyle w:val="TableParagraph"/>
              <w:bidi/>
              <w:spacing w:before="1"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7E8DD605" w14:textId="77777777" w:rsidR="006B6156" w:rsidRPr="002F406A" w:rsidRDefault="006B6156" w:rsidP="006B6156">
            <w:pPr>
              <w:pStyle w:val="TableParagraph"/>
              <w:bidi/>
              <w:spacing w:before="1"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22587B8C" w14:textId="77777777" w:rsidR="006B6156" w:rsidRPr="002F406A" w:rsidRDefault="006B6156" w:rsidP="006B6156">
            <w:pPr>
              <w:pStyle w:val="TableParagraph"/>
              <w:bidi/>
              <w:spacing w:before="1"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37887BE8" w14:textId="77777777" w:rsidR="006B6156" w:rsidRPr="002F406A" w:rsidRDefault="006B6156" w:rsidP="006B6156">
            <w:pPr>
              <w:pStyle w:val="TableParagraph"/>
              <w:bidi/>
              <w:spacing w:before="1"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0A064927" w14:textId="77777777" w:rsidR="006B6156" w:rsidRPr="002F406A" w:rsidRDefault="006B6156" w:rsidP="006B6156">
            <w:pPr>
              <w:pStyle w:val="TableParagraph"/>
              <w:bidi/>
              <w:spacing w:before="1"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2E3116CA" w14:textId="77777777" w:rsidR="006B6156" w:rsidRPr="002F406A" w:rsidRDefault="006B6156" w:rsidP="006B6156">
            <w:pPr>
              <w:pStyle w:val="TableParagraph"/>
              <w:bidi/>
              <w:spacing w:before="1"/>
              <w:ind w:left="154" w:right="139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/>
                <w:sz w:val="15"/>
                <w:szCs w:val="15"/>
                <w:rtl/>
              </w:rPr>
              <w:t>32</w:t>
            </w:r>
          </w:p>
        </w:tc>
        <w:tc>
          <w:tcPr>
            <w:tcW w:w="5145" w:type="dxa"/>
            <w:tcBorders>
              <w:bottom w:val="single" w:sz="6" w:space="0" w:color="000000"/>
            </w:tcBorders>
          </w:tcPr>
          <w:p w14:paraId="2C441103" w14:textId="77777777" w:rsidR="006E2501" w:rsidRPr="002F406A" w:rsidRDefault="006B6156" w:rsidP="00A464E2">
            <w:pPr>
              <w:pStyle w:val="TableParagraph"/>
              <w:bidi/>
              <w:spacing w:before="45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میزان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تسلط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دقت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انجام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وظایف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اختیارات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شغلی</w:t>
            </w:r>
          </w:p>
        </w:tc>
        <w:tc>
          <w:tcPr>
            <w:tcW w:w="722" w:type="dxa"/>
            <w:vMerge w:val="restart"/>
          </w:tcPr>
          <w:p w14:paraId="4A4D5A75" w14:textId="77777777" w:rsidR="006E2501" w:rsidRPr="002F406A" w:rsidRDefault="006E2501" w:rsidP="00A464E2">
            <w:pPr>
              <w:pStyle w:val="TableParagraph"/>
              <w:bidi/>
              <w:spacing w:line="324" w:lineRule="auto"/>
              <w:ind w:left="16" w:right="144" w:hanging="2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14942774" w14:textId="77777777" w:rsidR="00A464E2" w:rsidRPr="002F406A" w:rsidRDefault="00A464E2" w:rsidP="00A464E2">
            <w:pPr>
              <w:pStyle w:val="TableParagraph"/>
              <w:bidi/>
              <w:spacing w:line="324" w:lineRule="auto"/>
              <w:ind w:left="16" w:right="144" w:hanging="2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12BA44AA" w14:textId="77777777" w:rsidR="00A464E2" w:rsidRPr="002F406A" w:rsidRDefault="00A464E2" w:rsidP="00A464E2">
            <w:pPr>
              <w:pStyle w:val="TableParagraph"/>
              <w:bidi/>
              <w:spacing w:line="324" w:lineRule="auto"/>
              <w:ind w:left="16" w:right="144" w:hanging="2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0EE8F817" w14:textId="77777777" w:rsidR="00A464E2" w:rsidRPr="002F406A" w:rsidRDefault="00A464E2" w:rsidP="00A464E2">
            <w:pPr>
              <w:pStyle w:val="TableParagraph"/>
              <w:bidi/>
              <w:spacing w:line="324" w:lineRule="auto"/>
              <w:ind w:left="16" w:right="144" w:hanging="2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1A824507" w14:textId="77777777" w:rsidR="00A464E2" w:rsidRPr="002F406A" w:rsidRDefault="00A464E2" w:rsidP="00A464E2">
            <w:pPr>
              <w:pStyle w:val="TableParagraph"/>
              <w:bidi/>
              <w:spacing w:line="324" w:lineRule="auto"/>
              <w:ind w:left="16" w:right="144" w:hanging="2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129ED9A3" w14:textId="77777777" w:rsidR="00A464E2" w:rsidRPr="002F406A" w:rsidRDefault="00A464E2" w:rsidP="00A464E2">
            <w:pPr>
              <w:pStyle w:val="TableParagraph"/>
              <w:bidi/>
              <w:spacing w:line="324" w:lineRule="auto"/>
              <w:ind w:left="16" w:right="144" w:hanging="2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73100F9D" w14:textId="77777777" w:rsidR="00A464E2" w:rsidRPr="002F406A" w:rsidRDefault="00A464E2" w:rsidP="00A464E2">
            <w:pPr>
              <w:pStyle w:val="TableParagraph"/>
              <w:bidi/>
              <w:spacing w:line="324" w:lineRule="auto"/>
              <w:ind w:left="16" w:right="144" w:hanging="2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4A33EC3A" w14:textId="77777777" w:rsidR="00A464E2" w:rsidRPr="002F406A" w:rsidRDefault="00A464E2" w:rsidP="00A464E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cs="B Nazanin"/>
                <w:sz w:val="14"/>
                <w:szCs w:val="14"/>
              </w:rPr>
            </w:pP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مشترک</w:t>
            </w:r>
          </w:p>
          <w:p w14:paraId="44FA4004" w14:textId="77777777" w:rsidR="00A464E2" w:rsidRPr="002F406A" w:rsidRDefault="00A464E2" w:rsidP="00A464E2">
            <w:pPr>
              <w:pStyle w:val="TableParagraph"/>
              <w:bidi/>
              <w:spacing w:line="324" w:lineRule="auto"/>
              <w:ind w:left="16" w:right="144" w:hanging="29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شغلی</w:t>
            </w:r>
          </w:p>
        </w:tc>
        <w:tc>
          <w:tcPr>
            <w:tcW w:w="366" w:type="dxa"/>
            <w:vMerge w:val="restart"/>
            <w:textDirection w:val="btLr"/>
          </w:tcPr>
          <w:p w14:paraId="4F76B637" w14:textId="77777777" w:rsidR="006E2501" w:rsidRPr="002F406A" w:rsidRDefault="006E2501" w:rsidP="00A464E2">
            <w:pPr>
              <w:pStyle w:val="TableParagraph"/>
              <w:bidi/>
              <w:spacing w:before="4"/>
              <w:ind w:right="1015"/>
              <w:jc w:val="center"/>
              <w:rPr>
                <w:rFonts w:ascii="Arial" w:cs="B Nazanin"/>
                <w:b/>
                <w:bCs/>
                <w:sz w:val="10"/>
                <w:szCs w:val="10"/>
                <w:rtl/>
              </w:rPr>
            </w:pPr>
          </w:p>
        </w:tc>
      </w:tr>
      <w:tr w:rsidR="006E2501" w:rsidRPr="002F406A" w14:paraId="03E27B39" w14:textId="77777777" w:rsidTr="002F406A">
        <w:trPr>
          <w:trHeight w:val="288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6514D37F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6B028BF8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0AB51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36F1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8057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13356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CB711D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8BF3D93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14:paraId="3BAA1AA7" w14:textId="77777777" w:rsidR="006E2501" w:rsidRPr="002F406A" w:rsidRDefault="006B6156" w:rsidP="00A464E2">
            <w:pPr>
              <w:pStyle w:val="TableParagraph"/>
              <w:bidi/>
              <w:spacing w:before="45"/>
              <w:ind w:left="-29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توانایی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شناسایی،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بهره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گیری،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کنترل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و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استفاده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از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ابزارها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و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فناوری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های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جدید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در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امور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شغلی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07CD41E0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6864F39B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08575AFF" w14:textId="77777777" w:rsidTr="002F406A">
        <w:trPr>
          <w:trHeight w:val="308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229DDB21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1CEC34EB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6CA21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14A6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1B24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C1136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DD3C5B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E612C93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14:paraId="30F7E21D" w14:textId="77777777" w:rsidR="006E2501" w:rsidRPr="002F406A" w:rsidRDefault="006B6156" w:rsidP="00A464E2">
            <w:pPr>
              <w:pStyle w:val="TableParagraph"/>
              <w:bidi/>
              <w:spacing w:before="54"/>
              <w:ind w:left="-29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تمایل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به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پذیرش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مسئولیت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های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بیشتر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در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امور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و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قبول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مخاطرات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و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ریسک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های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سنجیده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30AA3CCA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0DEAEB73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4CCC5959" w14:textId="77777777" w:rsidTr="002F406A">
        <w:trPr>
          <w:trHeight w:val="319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1A4A8F4D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39684C53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4CD56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5D7E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9159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DF6CD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71C680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9D906E7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14:paraId="65EA7CB2" w14:textId="77777777" w:rsidR="006E2501" w:rsidRPr="002F406A" w:rsidRDefault="006B6156" w:rsidP="00A464E2">
            <w:pPr>
              <w:pStyle w:val="TableParagraph"/>
              <w:bidi/>
              <w:spacing w:before="45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میزان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بکارگیری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مهارت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های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شغلی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کسب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شده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انجام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وظایف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6FBE9C04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7E74401B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56CEE261" w14:textId="77777777" w:rsidTr="002F406A">
        <w:trPr>
          <w:trHeight w:val="308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568C89D1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688FF2A3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3DA4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5A207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E4A6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182C1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3206C6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153A998C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14:paraId="04214B82" w14:textId="77777777" w:rsidR="006E2501" w:rsidRPr="002F406A" w:rsidRDefault="006B6156" w:rsidP="00A464E2">
            <w:pPr>
              <w:pStyle w:val="TableParagraph"/>
              <w:bidi/>
              <w:spacing w:before="40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توانایی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اجرای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سریع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امور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محوله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جلوگیری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از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تعویق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کارها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0C5A5DD2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01CDFF7C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4D43D6B6" w14:textId="77777777" w:rsidTr="002F406A">
        <w:trPr>
          <w:trHeight w:val="308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59CF9521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0B99076E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EC4C8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FDA84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B3B9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9BC5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C1AD0F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3618DFC8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14:paraId="734DD27F" w14:textId="77777777" w:rsidR="006E2501" w:rsidRPr="002F406A" w:rsidRDefault="006B6156" w:rsidP="00A464E2">
            <w:pPr>
              <w:pStyle w:val="TableParagraph"/>
              <w:bidi/>
              <w:spacing w:before="40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انجام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وظایف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شغلی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محوله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خارج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از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اوقات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اداری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موارد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لزوم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0B913FFC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5E50651C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5F2EE35B" w14:textId="77777777" w:rsidTr="002F406A">
        <w:trPr>
          <w:trHeight w:val="328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3E90E167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57240BBA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BA36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E62B6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DC9B1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F6285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534C47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4A20FF7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14:paraId="384B5E35" w14:textId="77777777" w:rsidR="006E2501" w:rsidRPr="002F406A" w:rsidRDefault="006B6156" w:rsidP="00A464E2">
            <w:pPr>
              <w:pStyle w:val="TableParagraph"/>
              <w:bidi/>
              <w:spacing w:before="69"/>
              <w:ind w:left="-29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تهیه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و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تنظیم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و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جمع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آوری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آمار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و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اطلاعات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در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زمینه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فعالیت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ها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و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تهیه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گزارشات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تخصصی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3E69EB2D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006FE19D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2FD6657A" w14:textId="77777777" w:rsidTr="002F406A">
        <w:trPr>
          <w:trHeight w:val="370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24D4F10E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1830609C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</w:tcPr>
          <w:p w14:paraId="12F6EED5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3510A9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CCEE79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E571F2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</w:tcBorders>
          </w:tcPr>
          <w:p w14:paraId="49513086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ABF55D4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</w:tcBorders>
          </w:tcPr>
          <w:p w14:paraId="294C74FE" w14:textId="77777777" w:rsidR="006E2501" w:rsidRPr="002F406A" w:rsidRDefault="006B6156" w:rsidP="00A464E2">
            <w:pPr>
              <w:pStyle w:val="TableParagraph"/>
              <w:bidi/>
              <w:spacing w:before="86"/>
              <w:ind w:left="-29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رعایت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سلسله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مراتب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اداری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و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انجام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دستورات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مقام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مافوق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در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چارچوب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قوانین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و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مقررات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مربوط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7530F8FB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72CCA4AD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5D3D978C" w14:textId="77777777" w:rsidTr="002F406A">
        <w:trPr>
          <w:trHeight w:val="279"/>
          <w:jc w:val="center"/>
        </w:trPr>
        <w:tc>
          <w:tcPr>
            <w:tcW w:w="541" w:type="dxa"/>
            <w:vMerge w:val="restart"/>
          </w:tcPr>
          <w:p w14:paraId="4EFFD110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 w:val="restart"/>
          </w:tcPr>
          <w:p w14:paraId="47042130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1606" w:type="dxa"/>
            <w:gridSpan w:val="3"/>
          </w:tcPr>
          <w:p w14:paraId="047A0821" w14:textId="77777777" w:rsidR="006E2501" w:rsidRPr="002F406A" w:rsidRDefault="006B6156" w:rsidP="00A464E2">
            <w:pPr>
              <w:pStyle w:val="TableParagraph"/>
              <w:bidi/>
              <w:spacing w:before="23"/>
              <w:ind w:right="369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5"/>
                <w:szCs w:val="15"/>
                <w:rtl/>
              </w:rPr>
              <w:t xml:space="preserve">       امتیاز</w:t>
            </w:r>
            <w:r w:rsidRPr="002F406A">
              <w:rPr>
                <w:rFonts w:ascii="B Nazanin" w:cs="B Nazanin"/>
                <w:sz w:val="15"/>
                <w:szCs w:val="15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5"/>
                <w:szCs w:val="15"/>
                <w:rtl/>
              </w:rPr>
              <w:t>مکتسبه</w:t>
            </w:r>
          </w:p>
        </w:tc>
        <w:tc>
          <w:tcPr>
            <w:tcW w:w="877" w:type="dxa"/>
            <w:gridSpan w:val="2"/>
          </w:tcPr>
          <w:p w14:paraId="58969DB9" w14:textId="77777777" w:rsidR="006E2501" w:rsidRPr="002F406A" w:rsidRDefault="006B6156" w:rsidP="00A464E2">
            <w:pPr>
              <w:pStyle w:val="TableParagraph"/>
              <w:bidi/>
              <w:spacing w:before="23"/>
              <w:ind w:right="263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5"/>
                <w:szCs w:val="15"/>
                <w:rtl/>
              </w:rPr>
              <w:t xml:space="preserve">      تعداد</w:t>
            </w:r>
          </w:p>
        </w:tc>
        <w:tc>
          <w:tcPr>
            <w:tcW w:w="591" w:type="dxa"/>
            <w:vMerge w:val="restart"/>
          </w:tcPr>
          <w:p w14:paraId="252DA3D7" w14:textId="77777777" w:rsidR="006E2501" w:rsidRPr="002F406A" w:rsidRDefault="006E2501" w:rsidP="00A464E2">
            <w:pPr>
              <w:pStyle w:val="TableParagraph"/>
              <w:bidi/>
              <w:ind w:left="153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62F33C94" w14:textId="77777777" w:rsidR="006B6156" w:rsidRPr="002F406A" w:rsidRDefault="006B6156" w:rsidP="006B6156">
            <w:pPr>
              <w:pStyle w:val="TableParagraph"/>
              <w:bidi/>
              <w:ind w:left="153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2867F2ED" w14:textId="77777777" w:rsidR="006B6156" w:rsidRPr="002F406A" w:rsidRDefault="006B6156" w:rsidP="006B6156">
            <w:pPr>
              <w:pStyle w:val="TableParagraph"/>
              <w:bidi/>
              <w:ind w:left="153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36DF3CEC" w14:textId="77777777" w:rsidR="006B6156" w:rsidRPr="002F406A" w:rsidRDefault="006B6156" w:rsidP="006B6156">
            <w:pPr>
              <w:pStyle w:val="TableParagraph"/>
              <w:bidi/>
              <w:ind w:left="153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2D3106DF" w14:textId="77777777" w:rsidR="006B6156" w:rsidRPr="002F406A" w:rsidRDefault="006B6156" w:rsidP="006B6156">
            <w:pPr>
              <w:pStyle w:val="TableParagraph"/>
              <w:bidi/>
              <w:ind w:left="153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4CE16A62" w14:textId="77777777" w:rsidR="006B6156" w:rsidRPr="002F406A" w:rsidRDefault="006B6156" w:rsidP="006B6156">
            <w:pPr>
              <w:pStyle w:val="TableParagraph"/>
              <w:bidi/>
              <w:ind w:left="153" w:right="139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7EBB157A" w14:textId="77777777" w:rsidR="006B6156" w:rsidRPr="002F406A" w:rsidRDefault="006B6156" w:rsidP="006B6156">
            <w:pPr>
              <w:pStyle w:val="TableParagraph"/>
              <w:bidi/>
              <w:ind w:left="153" w:right="139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/>
                <w:sz w:val="15"/>
                <w:szCs w:val="15"/>
                <w:rtl/>
              </w:rPr>
              <w:t>16</w:t>
            </w:r>
          </w:p>
        </w:tc>
        <w:tc>
          <w:tcPr>
            <w:tcW w:w="5145" w:type="dxa"/>
          </w:tcPr>
          <w:p w14:paraId="6A33EE64" w14:textId="77777777" w:rsidR="006E2501" w:rsidRPr="002F406A" w:rsidRDefault="006B6156" w:rsidP="00A464E2">
            <w:pPr>
              <w:pStyle w:val="TableParagraph"/>
              <w:bidi/>
              <w:spacing w:before="28"/>
              <w:ind w:left="1921" w:right="1970"/>
              <w:jc w:val="center"/>
              <w:rPr>
                <w:rFonts w:ascii="Arial" w:cs="B Nazanin"/>
                <w:b/>
                <w:bCs/>
                <w:sz w:val="10"/>
                <w:szCs w:val="10"/>
                <w:rtl/>
              </w:rPr>
            </w:pPr>
            <w:r w:rsidRPr="002F406A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شاخص</w:t>
            </w:r>
            <w:r w:rsidRPr="002F406A">
              <w:rPr>
                <w:rFonts w:ascii="B Nazanin,Bold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ها</w:t>
            </w:r>
          </w:p>
        </w:tc>
        <w:tc>
          <w:tcPr>
            <w:tcW w:w="722" w:type="dxa"/>
            <w:vMerge w:val="restart"/>
          </w:tcPr>
          <w:p w14:paraId="654D62F2" w14:textId="77777777" w:rsidR="006E2501" w:rsidRPr="002F406A" w:rsidRDefault="006E2501" w:rsidP="00A464E2">
            <w:pPr>
              <w:pStyle w:val="TableParagraph"/>
              <w:bidi/>
              <w:spacing w:before="1"/>
              <w:ind w:right="75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64D9B7FA" w14:textId="77777777" w:rsidR="00A464E2" w:rsidRPr="002F406A" w:rsidRDefault="00A464E2" w:rsidP="00A464E2">
            <w:pPr>
              <w:pStyle w:val="TableParagraph"/>
              <w:bidi/>
              <w:spacing w:before="1"/>
              <w:ind w:right="75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0F73D867" w14:textId="77777777" w:rsidR="00A464E2" w:rsidRPr="002F406A" w:rsidRDefault="00A464E2" w:rsidP="00A464E2">
            <w:pPr>
              <w:pStyle w:val="TableParagraph"/>
              <w:bidi/>
              <w:spacing w:before="1"/>
              <w:ind w:right="75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6A418E14" w14:textId="77777777" w:rsidR="00A464E2" w:rsidRPr="002F406A" w:rsidRDefault="00A464E2" w:rsidP="00A464E2">
            <w:pPr>
              <w:pStyle w:val="TableParagraph"/>
              <w:bidi/>
              <w:spacing w:before="1"/>
              <w:ind w:right="75"/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6FF48AFA" w14:textId="77777777" w:rsidR="00A464E2" w:rsidRPr="002F406A" w:rsidRDefault="00A464E2" w:rsidP="00A464E2">
            <w:pPr>
              <w:pStyle w:val="TableParagraph"/>
              <w:bidi/>
              <w:spacing w:before="1"/>
              <w:ind w:right="7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تشویقات</w:t>
            </w: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13848060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35D7601F" w14:textId="77777777" w:rsidTr="002F406A">
        <w:trPr>
          <w:trHeight w:val="319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1EEBCA4D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56BCA9CA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1606" w:type="dxa"/>
            <w:gridSpan w:val="3"/>
            <w:tcBorders>
              <w:bottom w:val="single" w:sz="6" w:space="0" w:color="000000"/>
            </w:tcBorders>
          </w:tcPr>
          <w:p w14:paraId="1ECA7E9B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877" w:type="dxa"/>
            <w:gridSpan w:val="2"/>
            <w:tcBorders>
              <w:bottom w:val="single" w:sz="6" w:space="0" w:color="000000"/>
            </w:tcBorders>
          </w:tcPr>
          <w:p w14:paraId="5967BA14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B5A6CD3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bottom w:val="single" w:sz="6" w:space="0" w:color="000000"/>
            </w:tcBorders>
          </w:tcPr>
          <w:p w14:paraId="570DD981" w14:textId="77777777" w:rsidR="006E2501" w:rsidRPr="002F406A" w:rsidRDefault="006B6156" w:rsidP="00122809">
            <w:pPr>
              <w:pStyle w:val="TableParagraph"/>
              <w:bidi/>
              <w:spacing w:before="45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کسب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عنوان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کارمند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نمونه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="00122809" w:rsidRPr="002F406A">
              <w:rPr>
                <w:rFonts w:ascii="B Nazanin" w:cs="B Nazanin" w:hint="cs"/>
                <w:sz w:val="16"/>
                <w:szCs w:val="16"/>
              </w:rPr>
              <w:t>)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حداکثر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6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امتیاز</w:t>
            </w:r>
            <w:r w:rsidR="00122809" w:rsidRPr="002F406A">
              <w:rPr>
                <w:rFonts w:ascii="B Nazanin" w:cs="B Nazanin" w:hint="cs"/>
                <w:sz w:val="16"/>
                <w:szCs w:val="16"/>
              </w:rPr>
              <w:t>(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495E17A2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39BD7FAA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0416172B" w14:textId="77777777" w:rsidTr="002F406A">
        <w:trPr>
          <w:trHeight w:val="279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228F440E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6D3288CD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6B717C2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174DE8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E14B4B8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14:paraId="4B65BF00" w14:textId="77777777" w:rsidR="006E2501" w:rsidRPr="002F406A" w:rsidRDefault="006B6156" w:rsidP="00122809">
            <w:pPr>
              <w:pStyle w:val="TableParagraph"/>
              <w:bidi/>
              <w:spacing w:before="26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دریافت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تقدیر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نامه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از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وزیر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یا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معاون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رئیس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جمهور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="00122809" w:rsidRPr="002F406A">
              <w:rPr>
                <w:rFonts w:ascii="B Nazanin" w:cs="B Nazanin" w:hint="cs"/>
                <w:sz w:val="16"/>
                <w:szCs w:val="16"/>
              </w:rPr>
              <w:t>)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حداکثر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4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امتیاز</w:t>
            </w:r>
            <w:r w:rsidR="00122809" w:rsidRPr="002F406A">
              <w:rPr>
                <w:rFonts w:ascii="B Nazanin" w:cs="B Nazanin" w:hint="cs"/>
                <w:sz w:val="16"/>
                <w:szCs w:val="16"/>
              </w:rPr>
              <w:t>(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195D39C5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287DFB15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22132053" w14:textId="77777777" w:rsidTr="002F406A">
        <w:trPr>
          <w:trHeight w:val="269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5E838B7C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778AFD18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A1C74E3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0BCE2FC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095CB212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14:paraId="44280BD2" w14:textId="77777777" w:rsidR="006E2501" w:rsidRPr="002F406A" w:rsidRDefault="006B6156" w:rsidP="00122809">
            <w:pPr>
              <w:pStyle w:val="TableParagraph"/>
              <w:bidi/>
              <w:spacing w:before="35"/>
              <w:ind w:left="-29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دریافت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تقدیر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نامه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از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رئیس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دانشگاه،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استاندار،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فرماندار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="00122809" w:rsidRPr="002F406A">
              <w:rPr>
                <w:rFonts w:ascii="B Nazanin" w:cs="B Nazanin" w:hint="cs"/>
                <w:sz w:val="14"/>
                <w:szCs w:val="14"/>
              </w:rPr>
              <w:t>)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هر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کدام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3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امتیاز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و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حداکثر</w:t>
            </w:r>
            <w:r w:rsidRPr="002F406A">
              <w:rPr>
                <w:rFonts w:ascii="B Nazanin" w:cs="B Nazanin"/>
                <w:sz w:val="14"/>
                <w:szCs w:val="14"/>
                <w:rtl/>
              </w:rPr>
              <w:t xml:space="preserve"> 3 </w:t>
            </w:r>
            <w:r w:rsidRPr="002F406A">
              <w:rPr>
                <w:rFonts w:ascii="B Nazanin" w:cs="B Nazanin" w:hint="cs"/>
                <w:sz w:val="14"/>
                <w:szCs w:val="14"/>
                <w:rtl/>
              </w:rPr>
              <w:t>مورد</w:t>
            </w:r>
            <w:r w:rsidR="00122809" w:rsidRPr="002F406A">
              <w:rPr>
                <w:rFonts w:ascii="B Nazanin" w:cs="B Nazanin" w:hint="cs"/>
                <w:sz w:val="14"/>
                <w:szCs w:val="14"/>
              </w:rPr>
              <w:t>(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4F5A425E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54B0EA23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6DF716C3" w14:textId="77777777" w:rsidTr="002F406A">
        <w:trPr>
          <w:trHeight w:val="319"/>
          <w:jc w:val="center"/>
        </w:trPr>
        <w:tc>
          <w:tcPr>
            <w:tcW w:w="541" w:type="dxa"/>
            <w:vMerge/>
            <w:tcBorders>
              <w:top w:val="nil"/>
            </w:tcBorders>
          </w:tcPr>
          <w:p w14:paraId="52CBE14D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728F15F2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000000"/>
            </w:tcBorders>
          </w:tcPr>
          <w:p w14:paraId="7649CFFC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</w:tcBorders>
          </w:tcPr>
          <w:p w14:paraId="08BCE61E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1D4D235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top w:val="single" w:sz="6" w:space="0" w:color="000000"/>
            </w:tcBorders>
          </w:tcPr>
          <w:p w14:paraId="6C9115C4" w14:textId="77777777" w:rsidR="006E2501" w:rsidRPr="002F406A" w:rsidRDefault="006B6156" w:rsidP="00122809">
            <w:pPr>
              <w:pStyle w:val="TableParagraph"/>
              <w:bidi/>
              <w:spacing w:before="45"/>
              <w:ind w:left="-15"/>
              <w:jc w:val="center"/>
              <w:rPr>
                <w:rFonts w:cs="B Nazanin"/>
                <w:sz w:val="10"/>
                <w:szCs w:val="10"/>
                <w:rtl/>
              </w:rPr>
            </w:pP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دریافت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تقدیر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نامه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از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معاونین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مدیران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مربوطه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="00122809" w:rsidRPr="002F406A">
              <w:rPr>
                <w:rFonts w:ascii="B Nazanin" w:cs="B Nazanin" w:hint="cs"/>
                <w:sz w:val="16"/>
                <w:szCs w:val="16"/>
              </w:rPr>
              <w:t>)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هر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کدام</w:t>
            </w:r>
            <w:r w:rsidRPr="002F406A">
              <w:rPr>
                <w:rFonts w:ascii="B Nazanin" w:cs="B Nazanin"/>
                <w:sz w:val="16"/>
                <w:szCs w:val="16"/>
                <w:rtl/>
              </w:rPr>
              <w:t xml:space="preserve"> 2 </w:t>
            </w:r>
            <w:r w:rsidRPr="002F406A">
              <w:rPr>
                <w:rFonts w:ascii="B Nazanin" w:cs="B Nazanin" w:hint="cs"/>
                <w:sz w:val="16"/>
                <w:szCs w:val="16"/>
                <w:rtl/>
              </w:rPr>
              <w:t>امتیاز</w:t>
            </w:r>
            <w:r w:rsidR="00122809" w:rsidRPr="002F406A">
              <w:rPr>
                <w:rFonts w:ascii="B Nazanin" w:cs="B Nazanin" w:hint="cs"/>
                <w:sz w:val="16"/>
                <w:szCs w:val="16"/>
              </w:rPr>
              <w:t>(</w:t>
            </w:r>
          </w:p>
        </w:tc>
        <w:tc>
          <w:tcPr>
            <w:tcW w:w="722" w:type="dxa"/>
            <w:vMerge/>
            <w:tcBorders>
              <w:top w:val="nil"/>
            </w:tcBorders>
          </w:tcPr>
          <w:p w14:paraId="14FCEA3B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textDirection w:val="btLr"/>
          </w:tcPr>
          <w:p w14:paraId="45B28DCF" w14:textId="77777777" w:rsidR="006E2501" w:rsidRPr="002F406A" w:rsidRDefault="006E2501" w:rsidP="00A464E2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E2501" w:rsidRPr="002F406A" w14:paraId="1484A361" w14:textId="77777777" w:rsidTr="002F406A">
        <w:trPr>
          <w:trHeight w:val="85"/>
          <w:jc w:val="center"/>
        </w:trPr>
        <w:tc>
          <w:tcPr>
            <w:tcW w:w="541" w:type="dxa"/>
            <w:tcBorders>
              <w:bottom w:val="nil"/>
              <w:right w:val="nil"/>
            </w:tcBorders>
          </w:tcPr>
          <w:p w14:paraId="3B312B81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14:paraId="685EC6A8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</w:tcPr>
          <w:p w14:paraId="16F81039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14:paraId="4593117B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14:paraId="36126D0F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</w:tcPr>
          <w:p w14:paraId="7BEE95F6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</w:tcPr>
          <w:p w14:paraId="0AFC0372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14:paraId="011CD04F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5145" w:type="dxa"/>
            <w:tcBorders>
              <w:left w:val="nil"/>
              <w:bottom w:val="nil"/>
              <w:right w:val="nil"/>
            </w:tcBorders>
          </w:tcPr>
          <w:p w14:paraId="49701A66" w14:textId="77777777" w:rsidR="006E2501" w:rsidRPr="002F406A" w:rsidRDefault="006E2501" w:rsidP="00A464E2">
            <w:pPr>
              <w:pStyle w:val="TableParagraph"/>
              <w:bidi/>
              <w:spacing w:before="9"/>
              <w:ind w:left="1739" w:right="1687"/>
              <w:jc w:val="center"/>
              <w:rPr>
                <w:rFonts w:ascii="Arial"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14:paraId="6CB1A1A1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14:paraId="75929C57" w14:textId="77777777" w:rsidR="006E2501" w:rsidRPr="002F406A" w:rsidRDefault="006E2501" w:rsidP="00A464E2">
            <w:pPr>
              <w:pStyle w:val="TableParagraph"/>
              <w:bidi/>
              <w:jc w:val="center"/>
              <w:rPr>
                <w:rFonts w:ascii="Times New Roman" w:cs="B Nazanin"/>
                <w:sz w:val="10"/>
                <w:szCs w:val="10"/>
                <w:rtl/>
              </w:rPr>
            </w:pPr>
          </w:p>
        </w:tc>
      </w:tr>
      <w:tr w:rsidR="006E2501" w:rsidRPr="002F406A" w14:paraId="3B5CD8A7" w14:textId="77777777" w:rsidTr="002F406A">
        <w:trPr>
          <w:trHeight w:val="446"/>
          <w:jc w:val="center"/>
        </w:trPr>
        <w:tc>
          <w:tcPr>
            <w:tcW w:w="10339" w:type="dxa"/>
            <w:gridSpan w:val="11"/>
            <w:tcBorders>
              <w:top w:val="nil"/>
              <w:bottom w:val="nil"/>
            </w:tcBorders>
          </w:tcPr>
          <w:p w14:paraId="3F7C77C3" w14:textId="77777777" w:rsidR="006E2501" w:rsidRPr="002F406A" w:rsidRDefault="00A464E2" w:rsidP="00A464E2">
            <w:pPr>
              <w:pStyle w:val="TableParagraph"/>
              <w:bidi/>
              <w:spacing w:before="8"/>
              <w:jc w:val="center"/>
              <w:rPr>
                <w:rFonts w:ascii="B Nazanin,Bold" w:cs="B Nazanin"/>
                <w:b/>
                <w:bCs/>
                <w:sz w:val="19"/>
                <w:szCs w:val="19"/>
                <w:rtl/>
              </w:rPr>
            </w:pPr>
            <w:r w:rsidRPr="002F406A">
              <w:rPr>
                <w:rFonts w:ascii="B Nazanin,Bold" w:cs="B Nazanin" w:hint="cs"/>
                <w:b/>
                <w:bCs/>
                <w:sz w:val="19"/>
                <w:szCs w:val="19"/>
                <w:rtl/>
              </w:rPr>
              <w:t>نظر</w:t>
            </w:r>
            <w:r w:rsidRPr="002F406A">
              <w:rPr>
                <w:rFonts w:ascii="B Nazanin,Bold" w:cs="B Nazanin"/>
                <w:b/>
                <w:bCs/>
                <w:sz w:val="19"/>
                <w:szCs w:val="19"/>
                <w:rtl/>
              </w:rPr>
              <w:t xml:space="preserve"> </w:t>
            </w:r>
            <w:r w:rsidRPr="002F406A">
              <w:rPr>
                <w:rFonts w:ascii="B Nazanin,Bold" w:cs="B Nazanin" w:hint="cs"/>
                <w:b/>
                <w:bCs/>
                <w:sz w:val="19"/>
                <w:szCs w:val="19"/>
                <w:rtl/>
              </w:rPr>
              <w:t>ارزیابی</w:t>
            </w:r>
            <w:r w:rsidRPr="002F406A">
              <w:rPr>
                <w:rFonts w:ascii="B Nazanin,Bold" w:cs="B Nazanin"/>
                <w:b/>
                <w:bCs/>
                <w:sz w:val="19"/>
                <w:szCs w:val="19"/>
                <w:rtl/>
              </w:rPr>
              <w:t xml:space="preserve"> </w:t>
            </w:r>
            <w:r w:rsidRPr="002F406A">
              <w:rPr>
                <w:rFonts w:ascii="B Nazanin,Bold" w:cs="B Nazanin" w:hint="cs"/>
                <w:b/>
                <w:bCs/>
                <w:sz w:val="19"/>
                <w:szCs w:val="19"/>
                <w:rtl/>
              </w:rPr>
              <w:t>شونده</w:t>
            </w:r>
          </w:p>
          <w:p w14:paraId="250B3E2C" w14:textId="77777777" w:rsidR="00A464E2" w:rsidRPr="002F406A" w:rsidRDefault="00A464E2" w:rsidP="006B6156">
            <w:pPr>
              <w:pStyle w:val="TableParagraph"/>
              <w:bidi/>
              <w:spacing w:before="8"/>
              <w:rPr>
                <w:rFonts w:ascii="Arial" w:cs="B Nazanin"/>
                <w:b/>
                <w:bCs/>
                <w:sz w:val="10"/>
                <w:szCs w:val="10"/>
                <w:rtl/>
              </w:rPr>
            </w:pPr>
            <w:r w:rsidRPr="002F406A">
              <w:rPr>
                <w:rFonts w:ascii="B Nazanin,Bold" w:cs="B Nazanin" w:hint="cs"/>
                <w:sz w:val="16"/>
                <w:szCs w:val="16"/>
                <w:rtl/>
              </w:rPr>
              <w:t>توضیحات</w:t>
            </w:r>
            <w:r w:rsidRPr="002F406A">
              <w:rPr>
                <w:rFonts w:ascii="B Nazanin,Bold" w:cs="B Nazanin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6E2501" w:rsidRPr="002F406A" w14:paraId="6775BBCC" w14:textId="77777777" w:rsidTr="002F406A">
        <w:trPr>
          <w:trHeight w:val="772"/>
          <w:jc w:val="center"/>
        </w:trPr>
        <w:tc>
          <w:tcPr>
            <w:tcW w:w="10339" w:type="dxa"/>
            <w:gridSpan w:val="11"/>
            <w:tcBorders>
              <w:top w:val="nil"/>
            </w:tcBorders>
          </w:tcPr>
          <w:p w14:paraId="73F0611F" w14:textId="77777777" w:rsidR="006E2501" w:rsidRPr="002F406A" w:rsidRDefault="006E2501" w:rsidP="00A464E2">
            <w:pPr>
              <w:pStyle w:val="TableParagraph"/>
              <w:bidi/>
              <w:spacing w:before="1"/>
              <w:ind w:right="847"/>
              <w:jc w:val="center"/>
              <w:rPr>
                <w:rFonts w:ascii="Arial" w:cs="B Nazanin"/>
                <w:b/>
                <w:bCs/>
                <w:sz w:val="10"/>
                <w:szCs w:val="10"/>
                <w:rtl/>
              </w:rPr>
            </w:pPr>
          </w:p>
          <w:p w14:paraId="67CAD606" w14:textId="77777777" w:rsidR="00A464E2" w:rsidRPr="002F406A" w:rsidRDefault="00A464E2" w:rsidP="00A464E2">
            <w:pPr>
              <w:pStyle w:val="TableParagraph"/>
              <w:bidi/>
              <w:spacing w:before="1"/>
              <w:ind w:right="847"/>
              <w:jc w:val="center"/>
              <w:rPr>
                <w:rFonts w:ascii="Arial" w:cs="B Nazanin"/>
                <w:b/>
                <w:bCs/>
                <w:sz w:val="10"/>
                <w:szCs w:val="10"/>
                <w:rtl/>
              </w:rPr>
            </w:pPr>
          </w:p>
          <w:p w14:paraId="6B819671" w14:textId="77777777" w:rsidR="00A464E2" w:rsidRPr="002F406A" w:rsidRDefault="00A464E2" w:rsidP="00A464E2">
            <w:pPr>
              <w:pStyle w:val="TableParagraph"/>
              <w:bidi/>
              <w:spacing w:before="1"/>
              <w:ind w:right="847"/>
              <w:jc w:val="center"/>
              <w:rPr>
                <w:rFonts w:ascii="Arial" w:cs="B Nazanin"/>
                <w:b/>
                <w:bCs/>
                <w:sz w:val="10"/>
                <w:szCs w:val="10"/>
                <w:rtl/>
              </w:rPr>
            </w:pPr>
          </w:p>
          <w:p w14:paraId="65756D53" w14:textId="77777777" w:rsidR="00A464E2" w:rsidRPr="002F406A" w:rsidRDefault="00A464E2" w:rsidP="00A464E2">
            <w:pPr>
              <w:pStyle w:val="TableParagraph"/>
              <w:bidi/>
              <w:spacing w:before="1"/>
              <w:ind w:right="847"/>
              <w:jc w:val="center"/>
              <w:rPr>
                <w:rFonts w:ascii="Arial" w:cs="B Nazanin"/>
                <w:b/>
                <w:bCs/>
                <w:sz w:val="10"/>
                <w:szCs w:val="10"/>
                <w:rtl/>
              </w:rPr>
            </w:pPr>
          </w:p>
          <w:p w14:paraId="64F00827" w14:textId="77777777" w:rsidR="00A464E2" w:rsidRPr="002F406A" w:rsidRDefault="00A464E2" w:rsidP="006B6156">
            <w:pPr>
              <w:pStyle w:val="TableParagraph"/>
              <w:bidi/>
              <w:spacing w:before="1"/>
              <w:ind w:right="847"/>
              <w:jc w:val="right"/>
              <w:rPr>
                <w:rFonts w:ascii="Arial" w:cs="B Nazanin"/>
                <w:b/>
                <w:bCs/>
                <w:sz w:val="10"/>
                <w:szCs w:val="10"/>
                <w:rtl/>
              </w:rPr>
            </w:pPr>
            <w:r w:rsidRPr="002F406A">
              <w:rPr>
                <w:rFonts w:ascii="0 Zar" w:cs="B Nazanin" w:hint="cs"/>
                <w:sz w:val="16"/>
                <w:szCs w:val="16"/>
                <w:rtl/>
              </w:rPr>
              <w:t>امضا</w:t>
            </w:r>
            <w:r w:rsidRPr="002F406A">
              <w:rPr>
                <w:rFonts w:ascii="0 Zar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0 Zar" w:cs="B Nazanin" w:hint="cs"/>
                <w:sz w:val="16"/>
                <w:szCs w:val="16"/>
                <w:rtl/>
              </w:rPr>
              <w:t>و</w:t>
            </w:r>
            <w:r w:rsidRPr="002F406A">
              <w:rPr>
                <w:rFonts w:ascii="0 Zar" w:cs="B Nazanin"/>
                <w:sz w:val="16"/>
                <w:szCs w:val="16"/>
                <w:rtl/>
              </w:rPr>
              <w:t xml:space="preserve"> </w:t>
            </w:r>
            <w:r w:rsidRPr="002F406A">
              <w:rPr>
                <w:rFonts w:ascii="0 Zar" w:cs="B Nazanin" w:hint="cs"/>
                <w:sz w:val="16"/>
                <w:szCs w:val="16"/>
                <w:rtl/>
              </w:rPr>
              <w:t>تاریخ</w:t>
            </w:r>
          </w:p>
        </w:tc>
      </w:tr>
    </w:tbl>
    <w:p w14:paraId="2AB27613" w14:textId="77777777" w:rsidR="00596AC0" w:rsidRPr="006E2501" w:rsidRDefault="00596AC0" w:rsidP="00A464E2">
      <w:pPr>
        <w:bidi/>
        <w:jc w:val="center"/>
        <w:rPr>
          <w:sz w:val="10"/>
          <w:szCs w:val="10"/>
        </w:rPr>
      </w:pPr>
    </w:p>
    <w:sectPr w:rsidR="00596AC0" w:rsidRPr="006E2501" w:rsidSect="00B563FA">
      <w:headerReference w:type="default" r:id="rId8"/>
      <w:footerReference w:type="default" r:id="rId9"/>
      <w:pgSz w:w="11906" w:h="16838" w:code="9"/>
      <w:pgMar w:top="720" w:right="720" w:bottom="72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5BF0" w14:textId="77777777" w:rsidR="003B76AB" w:rsidRDefault="003B76AB" w:rsidP="004C4B80">
      <w:pPr>
        <w:spacing w:after="0" w:line="240" w:lineRule="auto"/>
      </w:pPr>
      <w:r>
        <w:separator/>
      </w:r>
    </w:p>
  </w:endnote>
  <w:endnote w:type="continuationSeparator" w:id="0">
    <w:p w14:paraId="2D60D476" w14:textId="77777777" w:rsidR="003B76AB" w:rsidRDefault="003B76AB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0 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B838" w14:textId="5AD4127A"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2D6218" wp14:editId="41190092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rgbClr val="22B1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561089" id="Rectangle 7" o:spid="_x0000_s1026" style="position:absolute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" fillcolor="#22b14c" stroked="f" strokeweight="1pt">
              <w10:wrap anchorx="margin"/>
            </v:rect>
          </w:pict>
        </mc:Fallback>
      </mc:AlternateContent>
    </w:r>
    <w:r w:rsidRPr="00233762">
      <w:rPr>
        <w:rFonts w:cs="B Nazanin" w:hint="cs"/>
        <w:sz w:val="28"/>
        <w:szCs w:val="28"/>
        <w:rtl/>
        <w:lang w:bidi="fa-IR"/>
      </w:rPr>
      <w:t xml:space="preserve">جهت مشاهده موارد بیشتر به </w:t>
    </w:r>
    <w:proofErr w:type="spellStart"/>
    <w:r w:rsidRPr="00233762">
      <w:rPr>
        <w:rFonts w:cs="B Nazanin" w:hint="cs"/>
        <w:sz w:val="28"/>
        <w:szCs w:val="28"/>
        <w:rtl/>
        <w:lang w:bidi="fa-IR"/>
      </w:rPr>
      <w:t>وبسایت</w:t>
    </w:r>
    <w:proofErr w:type="spellEnd"/>
    <w:r w:rsidRPr="00233762">
      <w:rPr>
        <w:rFonts w:cs="B Nazanin" w:hint="cs"/>
        <w:sz w:val="28"/>
        <w:szCs w:val="28"/>
        <w:rtl/>
        <w:lang w:bidi="fa-IR"/>
      </w:rPr>
      <w:t xml:space="preserve"> </w:t>
    </w:r>
    <w:hyperlink r:id="rId1" w:history="1">
      <w:r w:rsidR="002F406A" w:rsidRPr="00C33D52">
        <w:rPr>
          <w:rStyle w:val="Hyperlink"/>
          <w:rFonts w:cs="B Nazanin"/>
          <w:sz w:val="28"/>
          <w:szCs w:val="28"/>
          <w:lang w:bidi="fa-IR"/>
        </w:rPr>
        <w:t>www.DigiToranj.ir</w:t>
      </w:r>
    </w:hyperlink>
    <w:r w:rsidRPr="00233762">
      <w:rPr>
        <w:rFonts w:cs="B Nazanin" w:hint="cs"/>
        <w:sz w:val="28"/>
        <w:szCs w:val="28"/>
        <w:rtl/>
        <w:lang w:bidi="fa-IR"/>
      </w:rPr>
      <w:t xml:space="preserve"> مراجعه کنید.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6B3D" w14:textId="77777777" w:rsidR="003B76AB" w:rsidRDefault="003B76AB" w:rsidP="004C4B80">
      <w:pPr>
        <w:spacing w:after="0" w:line="240" w:lineRule="auto"/>
      </w:pPr>
      <w:r>
        <w:separator/>
      </w:r>
    </w:p>
  </w:footnote>
  <w:footnote w:type="continuationSeparator" w:id="0">
    <w:p w14:paraId="115439B7" w14:textId="77777777" w:rsidR="003B76AB" w:rsidRDefault="003B76AB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2980" w14:textId="3E7A73A9" w:rsidR="004C4B80" w:rsidRDefault="002F406A" w:rsidP="004C4B80">
    <w:pPr>
      <w:pStyle w:val="Header"/>
      <w:bidi/>
    </w:pPr>
    <w:r>
      <w:rPr>
        <w:noProof/>
      </w:rPr>
      <w:drawing>
        <wp:anchor distT="0" distB="0" distL="114300" distR="114300" simplePos="0" relativeHeight="251665408" behindDoc="0" locked="0" layoutInCell="1" allowOverlap="1" wp14:anchorId="7AB3E445" wp14:editId="49A49CFC">
          <wp:simplePos x="0" y="0"/>
          <wp:positionH relativeFrom="margin">
            <wp:align>right</wp:align>
          </wp:positionH>
          <wp:positionV relativeFrom="paragraph">
            <wp:posOffset>-630555</wp:posOffset>
          </wp:positionV>
          <wp:extent cx="1799171" cy="4318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171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AB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7C755" wp14:editId="6CDD6347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rgbClr val="22B1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7505974" id="Rectangle 2" o:spid="_x0000_s1026" style="position:absolute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" fillcolor="#22b14c" stroked="f" strokeweight="1pt">
              <w10:wrap anchorx="margin"/>
            </v:rect>
          </w:pict>
        </mc:Fallback>
      </mc:AlternateContent>
    </w:r>
    <w:r w:rsidR="00E06ACC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4AA428" wp14:editId="41888399">
              <wp:simplePos x="0" y="0"/>
              <wp:positionH relativeFrom="margin">
                <wp:align>left</wp:align>
              </wp:positionH>
              <wp:positionV relativeFrom="paragraph">
                <wp:posOffset>-630556</wp:posOffset>
              </wp:positionV>
              <wp:extent cx="2360930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7B04F" w14:textId="77777777" w:rsidR="00E06ACC" w:rsidRPr="00F76764" w:rsidRDefault="00B253E6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 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14:paraId="2E73CDA5" w14:textId="77777777" w:rsidR="00B253E6" w:rsidRDefault="00B253E6" w:rsidP="00F76764">
                          <w:pPr>
                            <w:spacing w:line="180" w:lineRule="auto"/>
                            <w:rPr>
                              <w:rFonts w:cs="B Nazanin"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 فایل: 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14:paraId="2BA51207" w14:textId="77777777" w:rsidR="00F76764" w:rsidRPr="00F76764" w:rsidRDefault="00F76764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1A2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9.65pt;width:185.9pt;height:59.25pt;z-index:25166233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" filled="f" stroked="f">
              <v:textbox>
                <w:txbxContent>
                  <w:p w:rsidR="00E06ACC" w:rsidRPr="00F76764" w:rsidRDefault="00B253E6" w:rsidP="00F76764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تاریخ: 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  <w:p w:rsidR="00B253E6" w:rsidRDefault="00B253E6" w:rsidP="00F76764">
                    <w:pPr>
                      <w:spacing w:line="180" w:lineRule="auto"/>
                      <w:rPr>
                        <w:rFonts w:cs="B Nazanin"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 xml:space="preserve">شماره فایل: </w:t>
                    </w:r>
                    <w:r w:rsidR="00F76764" w:rsidRPr="00F76764">
                      <w:rPr>
                        <w:rFonts w:cs="B Nazanin" w:hint="cs"/>
                        <w:rtl/>
                        <w:lang w:bidi="fa-IR"/>
                      </w:rPr>
                      <w:t>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="00F76764"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  <w:p w:rsidR="00F76764" w:rsidRPr="00F76764" w:rsidRDefault="00F76764" w:rsidP="00F76764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rtl/>
                        <w:lang w:bidi="fa-IR"/>
                      </w:rPr>
                      <w:t xml:space="preserve">پیوست: 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...........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0B0A"/>
    <w:multiLevelType w:val="hybridMultilevel"/>
    <w:tmpl w:val="51D6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866CB"/>
    <w:multiLevelType w:val="hybridMultilevel"/>
    <w:tmpl w:val="8EDC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32737"/>
    <w:multiLevelType w:val="hybridMultilevel"/>
    <w:tmpl w:val="3494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5FBA"/>
    <w:multiLevelType w:val="hybridMultilevel"/>
    <w:tmpl w:val="C2FCDDC4"/>
    <w:lvl w:ilvl="0" w:tplc="BE684B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73513"/>
    <w:multiLevelType w:val="hybridMultilevel"/>
    <w:tmpl w:val="C66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01640"/>
    <w:multiLevelType w:val="hybridMultilevel"/>
    <w:tmpl w:val="90A8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C7BA3"/>
    <w:multiLevelType w:val="hybridMultilevel"/>
    <w:tmpl w:val="D58A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32F95"/>
    <w:multiLevelType w:val="hybridMultilevel"/>
    <w:tmpl w:val="5FFA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B58A5"/>
    <w:multiLevelType w:val="hybridMultilevel"/>
    <w:tmpl w:val="0EA0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80"/>
    <w:rsid w:val="00013309"/>
    <w:rsid w:val="00122809"/>
    <w:rsid w:val="001C4267"/>
    <w:rsid w:val="001D18E8"/>
    <w:rsid w:val="00233762"/>
    <w:rsid w:val="00264F5B"/>
    <w:rsid w:val="002F406A"/>
    <w:rsid w:val="0034532A"/>
    <w:rsid w:val="00394644"/>
    <w:rsid w:val="003B76AB"/>
    <w:rsid w:val="0049136D"/>
    <w:rsid w:val="004C4B80"/>
    <w:rsid w:val="004F0152"/>
    <w:rsid w:val="005876BD"/>
    <w:rsid w:val="00590B24"/>
    <w:rsid w:val="00596AC0"/>
    <w:rsid w:val="005C5D75"/>
    <w:rsid w:val="005D7436"/>
    <w:rsid w:val="0061085E"/>
    <w:rsid w:val="006B6156"/>
    <w:rsid w:val="006E2501"/>
    <w:rsid w:val="00777566"/>
    <w:rsid w:val="007E54E6"/>
    <w:rsid w:val="00857252"/>
    <w:rsid w:val="009F0AB8"/>
    <w:rsid w:val="00A464E2"/>
    <w:rsid w:val="00A54764"/>
    <w:rsid w:val="00A55F4A"/>
    <w:rsid w:val="00A8336E"/>
    <w:rsid w:val="00B21FA2"/>
    <w:rsid w:val="00B253E6"/>
    <w:rsid w:val="00B563FA"/>
    <w:rsid w:val="00BB2C14"/>
    <w:rsid w:val="00CD65C8"/>
    <w:rsid w:val="00D27C42"/>
    <w:rsid w:val="00D97182"/>
    <w:rsid w:val="00DB4D27"/>
    <w:rsid w:val="00E06ACC"/>
    <w:rsid w:val="00E5108F"/>
    <w:rsid w:val="00E60028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5F9AE"/>
  <w15:chartTrackingRefBased/>
  <w15:docId w15:val="{EDF979D3-42AB-4EBA-B1CD-A156F745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590B24"/>
    <w:pPr>
      <w:bidi/>
      <w:spacing w:after="200" w:line="276" w:lineRule="auto"/>
      <w:ind w:left="720"/>
      <w:contextualSpacing/>
    </w:pPr>
    <w:rPr>
      <w:lang w:bidi="fa-IR"/>
    </w:rPr>
  </w:style>
  <w:style w:type="paragraph" w:styleId="BodyText">
    <w:name w:val="Body Text"/>
    <w:basedOn w:val="Normal"/>
    <w:link w:val="BodyTextChar"/>
    <w:uiPriority w:val="1"/>
    <w:qFormat/>
    <w:rsid w:val="006E25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ar-SA" w:eastAsia="ar-SA"/>
    </w:rPr>
  </w:style>
  <w:style w:type="character" w:customStyle="1" w:styleId="BodyTextChar">
    <w:name w:val="Body Text Char"/>
    <w:basedOn w:val="DefaultParagraphFont"/>
    <w:link w:val="BodyText"/>
    <w:uiPriority w:val="1"/>
    <w:rsid w:val="006E2501"/>
    <w:rPr>
      <w:rFonts w:ascii="Arial" w:eastAsia="Arial" w:hAnsi="Arial" w:cs="Arial"/>
      <w:b/>
      <w:bCs/>
      <w:sz w:val="24"/>
      <w:szCs w:val="24"/>
      <w:lang w:val="ar-SA" w:eastAsia="ar-SA"/>
    </w:rPr>
  </w:style>
  <w:style w:type="paragraph" w:customStyle="1" w:styleId="TableParagraph">
    <w:name w:val="Table Paragraph"/>
    <w:basedOn w:val="Normal"/>
    <w:uiPriority w:val="1"/>
    <w:qFormat/>
    <w:rsid w:val="006E25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ar-SA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F4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oranj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F47E-26F5-4078-9E5B-810324F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Katiraie</dc:creator>
  <cp:keywords/>
  <dc:description/>
  <cp:lastModifiedBy>Mersad Naderi</cp:lastModifiedBy>
  <cp:revision>2</cp:revision>
  <cp:lastPrinted>2021-07-18T07:20:00Z</cp:lastPrinted>
  <dcterms:created xsi:type="dcterms:W3CDTF">2025-08-31T06:32:00Z</dcterms:created>
  <dcterms:modified xsi:type="dcterms:W3CDTF">2025-08-31T06:32:00Z</dcterms:modified>
</cp:coreProperties>
</file>